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CCED98">
      <w:pPr>
        <w:spacing w:line="360" w:lineRule="auto"/>
      </w:pPr>
    </w:p>
    <w:p w14:paraId="6B8F1B46">
      <w:pPr>
        <w:spacing w:line="360" w:lineRule="auto"/>
      </w:pPr>
    </w:p>
    <w:p w14:paraId="388E5739"/>
    <w:p w14:paraId="22A6AD1C">
      <w:pPr>
        <w:spacing w:line="360" w:lineRule="auto"/>
        <w:jc w:val="center"/>
        <w:rPr>
          <w:rFonts w:ascii="仿宋_GB2312"/>
        </w:rPr>
      </w:pPr>
    </w:p>
    <w:p w14:paraId="7D45A5A9">
      <w:pPr>
        <w:autoSpaceDE w:val="0"/>
        <w:autoSpaceDN w:val="0"/>
        <w:jc w:val="center"/>
        <w:rPr>
          <w:rFonts w:hint="eastAsia" w:eastAsia="方正小标宋简体"/>
          <w:color w:val="000000"/>
          <w:sz w:val="44"/>
        </w:rPr>
      </w:pPr>
      <w:r>
        <w:rPr>
          <w:rFonts w:hint="eastAsia" w:ascii="Times New Roman" w:hAnsi="Times New Roman"/>
          <w:lang w:val="zh-CN"/>
        </w:rPr>
        <w:t>津滨审批二室准〔202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  <w:lang w:val="zh-CN"/>
        </w:rPr>
        <w:t>〕</w:t>
      </w:r>
      <w:r>
        <w:rPr>
          <w:rFonts w:hint="eastAsia" w:ascii="Times New Roman" w:hAnsi="Times New Roman"/>
          <w:lang w:val="en-US" w:eastAsia="zh-CN"/>
        </w:rPr>
        <w:t>50</w:t>
      </w:r>
      <w:r>
        <w:rPr>
          <w:rFonts w:hint="eastAsia" w:ascii="Times New Roman" w:hAnsi="Times New Roman"/>
          <w:lang w:val="zh-CN"/>
        </w:rPr>
        <w:t xml:space="preserve">号 </w:t>
      </w:r>
      <w:bookmarkStart w:id="0" w:name="_GoBack"/>
      <w:bookmarkEnd w:id="0"/>
    </w:p>
    <w:p w14:paraId="01D82DC8">
      <w:pPr>
        <w:pStyle w:val="8"/>
        <w:spacing w:line="600" w:lineRule="exact"/>
        <w:jc w:val="center"/>
        <w:rPr>
          <w:rFonts w:hint="eastAsia" w:eastAsia="方正小标宋简体"/>
          <w:color w:val="000000"/>
          <w:sz w:val="44"/>
        </w:rPr>
      </w:pPr>
      <w:r>
        <w:rPr>
          <w:rFonts w:hint="eastAsia" w:eastAsia="方正小标宋简体"/>
          <w:color w:val="000000"/>
          <w:sz w:val="44"/>
        </w:rPr>
        <w:t>关于善门口油库运营调整项目</w:t>
      </w:r>
    </w:p>
    <w:p w14:paraId="6F4EB294">
      <w:pPr>
        <w:pStyle w:val="8"/>
        <w:spacing w:line="60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环境影响报告表的批复</w:t>
      </w:r>
    </w:p>
    <w:p w14:paraId="25893819">
      <w:pPr>
        <w:spacing w:line="520" w:lineRule="exact"/>
        <w:jc w:val="center"/>
        <w:rPr>
          <w:b/>
          <w:color w:val="000000"/>
          <w:sz w:val="44"/>
        </w:rPr>
      </w:pPr>
    </w:p>
    <w:p w14:paraId="431B49B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中国石化销售股份有限公司天津石油分公司善门口油库</w:t>
      </w:r>
      <w:r>
        <w:rPr>
          <w:sz w:val="32"/>
          <w:szCs w:val="32"/>
        </w:rPr>
        <w:t>：</w:t>
      </w:r>
    </w:p>
    <w:p w14:paraId="09EBBC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sz w:val="32"/>
          <w:szCs w:val="32"/>
        </w:rPr>
        <w:t>你</w:t>
      </w:r>
      <w:r>
        <w:rPr>
          <w:rFonts w:hint="eastAsia"/>
          <w:sz w:val="32"/>
          <w:szCs w:val="32"/>
        </w:rPr>
        <w:t>单位</w:t>
      </w:r>
      <w:r>
        <w:rPr>
          <w:sz w:val="32"/>
          <w:szCs w:val="32"/>
        </w:rPr>
        <w:t>呈报的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善门口油库运营调整</w:t>
      </w:r>
      <w:r>
        <w:rPr>
          <w:rFonts w:hint="eastAsia"/>
          <w:sz w:val="32"/>
          <w:szCs w:val="32"/>
        </w:rPr>
        <w:t>项目</w:t>
      </w:r>
      <w:r>
        <w:rPr>
          <w:sz w:val="32"/>
          <w:szCs w:val="32"/>
        </w:rPr>
        <w:t>环境影响</w:t>
      </w:r>
      <w:r>
        <w:rPr>
          <w:rFonts w:hint="eastAsia"/>
          <w:sz w:val="32"/>
          <w:szCs w:val="32"/>
          <w:lang w:eastAsia="zh-CN"/>
        </w:rPr>
        <w:t>报告表的请示》</w:t>
      </w:r>
      <w:r>
        <w:rPr>
          <w:rFonts w:hint="eastAsia"/>
          <w:sz w:val="32"/>
          <w:szCs w:val="32"/>
        </w:rPr>
        <w:t>、联合泰泽环境科技发展有限公司</w:t>
      </w:r>
      <w:r>
        <w:rPr>
          <w:sz w:val="32"/>
          <w:szCs w:val="32"/>
        </w:rPr>
        <w:t>《</w:t>
      </w:r>
      <w:r>
        <w:rPr>
          <w:rFonts w:hint="eastAsia"/>
          <w:sz w:val="32"/>
          <w:szCs w:val="32"/>
        </w:rPr>
        <w:t>善门口油库运营调整项目</w:t>
      </w:r>
      <w:r>
        <w:rPr>
          <w:sz w:val="32"/>
          <w:szCs w:val="32"/>
        </w:rPr>
        <w:t>环境影响报告表》及其</w:t>
      </w:r>
      <w:r>
        <w:rPr>
          <w:rFonts w:hint="eastAsia"/>
          <w:sz w:val="32"/>
          <w:szCs w:val="32"/>
        </w:rPr>
        <w:t>相关材料</w:t>
      </w:r>
      <w:r>
        <w:rPr>
          <w:sz w:val="32"/>
          <w:szCs w:val="32"/>
        </w:rPr>
        <w:t>收悉。经研究，现批复如下：</w:t>
      </w:r>
    </w:p>
    <w:p w14:paraId="791DF08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你单位拟</w:t>
      </w:r>
      <w:r>
        <w:rPr>
          <w:rFonts w:hint="eastAsia"/>
          <w:sz w:val="32"/>
          <w:szCs w:val="32"/>
          <w:lang w:eastAsia="zh-CN"/>
        </w:rPr>
        <w:t>在天津市滨海新区塘沽腾飞道518号现有库区建设</w:t>
      </w:r>
      <w:r>
        <w:rPr>
          <w:rFonts w:hint="eastAsia"/>
          <w:sz w:val="32"/>
          <w:szCs w:val="32"/>
        </w:rPr>
        <w:t>“善门口油库运营调整项目”（以下简称“项目”）。项目主要</w:t>
      </w:r>
      <w:r>
        <w:rPr>
          <w:rFonts w:hint="eastAsia"/>
          <w:sz w:val="32"/>
          <w:szCs w:val="32"/>
          <w:lang w:eastAsia="zh-CN"/>
        </w:rPr>
        <w:t>调整</w:t>
      </w:r>
      <w:r>
        <w:rPr>
          <w:rFonts w:hint="eastAsia"/>
          <w:sz w:val="32"/>
          <w:szCs w:val="32"/>
        </w:rPr>
        <w:t>内容为：对库区运营方式进行调整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拟通过增加储罐周转频次，增加库区发油量。发油量拟增至乙醇汽油85.56万t/a，柴油38.44万t/a。本项目不新增设备设施及建构筑物，不对库区设备进行改造，仅增加储罐周转频次，增加发油量</w:t>
      </w:r>
      <w:r>
        <w:rPr>
          <w:rFonts w:hint="eastAsia"/>
          <w:sz w:val="32"/>
          <w:szCs w:val="32"/>
          <w:lang w:eastAsia="zh-CN"/>
        </w:rPr>
        <w:t>，满足本库区对周边加油站的油品供应</w:t>
      </w:r>
      <w:r>
        <w:rPr>
          <w:rFonts w:hint="eastAsia"/>
          <w:sz w:val="32"/>
          <w:szCs w:val="32"/>
        </w:rPr>
        <w:t>。</w:t>
      </w:r>
    </w:p>
    <w:p w14:paraId="5BA44AC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40" w:firstLineChars="200"/>
        <w:textAlignment w:val="baseline"/>
        <w:rPr>
          <w:sz w:val="32"/>
          <w:szCs w:val="32"/>
        </w:rPr>
      </w:pPr>
      <w:r>
        <w:rPr>
          <w:color w:val="auto"/>
          <w:sz w:val="32"/>
          <w:szCs w:val="32"/>
        </w:rPr>
        <w:t>20</w:t>
      </w:r>
      <w:r>
        <w:rPr>
          <w:rFonts w:hint="eastAsia"/>
          <w:color w:val="auto"/>
          <w:sz w:val="32"/>
          <w:szCs w:val="32"/>
        </w:rPr>
        <w:t>2</w:t>
      </w:r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  <w:r>
        <w:rPr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7</w:t>
      </w:r>
      <w:r>
        <w:rPr>
          <w:color w:val="auto"/>
          <w:sz w:val="32"/>
          <w:szCs w:val="32"/>
        </w:rPr>
        <w:t>日至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  <w:r>
        <w:rPr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16</w:t>
      </w:r>
      <w:r>
        <w:rPr>
          <w:color w:val="auto"/>
          <w:sz w:val="32"/>
          <w:szCs w:val="32"/>
        </w:rPr>
        <w:t>日，</w:t>
      </w:r>
      <w:r>
        <w:rPr>
          <w:sz w:val="32"/>
          <w:szCs w:val="32"/>
        </w:rPr>
        <w:t>我局将该项目受理情况进行公示</w:t>
      </w:r>
      <w:r>
        <w:rPr>
          <w:color w:val="auto"/>
          <w:sz w:val="32"/>
          <w:szCs w:val="32"/>
        </w:rPr>
        <w:t>；</w:t>
      </w:r>
      <w:r>
        <w:rPr>
          <w:rFonts w:hint="eastAsia"/>
          <w:color w:val="auto"/>
          <w:sz w:val="32"/>
          <w:szCs w:val="32"/>
        </w:rPr>
        <w:t>1</w:t>
      </w:r>
      <w:r>
        <w:rPr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22</w:t>
      </w:r>
      <w:r>
        <w:rPr>
          <w:rFonts w:hint="eastAsia"/>
          <w:color w:val="auto"/>
          <w:sz w:val="32"/>
          <w:szCs w:val="32"/>
        </w:rPr>
        <w:t>日至1月2</w:t>
      </w:r>
      <w:r>
        <w:rPr>
          <w:rFonts w:hint="eastAsia"/>
          <w:color w:val="auto"/>
          <w:sz w:val="32"/>
          <w:szCs w:val="32"/>
          <w:lang w:val="en-US" w:eastAsia="zh-CN"/>
        </w:rPr>
        <w:t>8</w:t>
      </w:r>
      <w:r>
        <w:rPr>
          <w:rFonts w:hint="eastAsia"/>
          <w:color w:val="auto"/>
          <w:sz w:val="32"/>
          <w:szCs w:val="32"/>
        </w:rPr>
        <w:t>日</w:t>
      </w:r>
      <w:r>
        <w:rPr>
          <w:sz w:val="32"/>
          <w:szCs w:val="32"/>
        </w:rPr>
        <w:t>，将该项目拟批复情况进行公示；</w:t>
      </w:r>
      <w:r>
        <w:rPr>
          <w:rFonts w:hint="eastAsia"/>
          <w:sz w:val="32"/>
          <w:szCs w:val="32"/>
        </w:rPr>
        <w:t>根据公众反馈意见情况、环评报告结论及其专家评审意见，在严格落实环评报告所提出的各项污染防治措施、确保各类污染物稳定达标的前提下，项目具备环境可行性。</w:t>
      </w:r>
    </w:p>
    <w:p w14:paraId="31ADB8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二、项目运营过程中，你单位应重点做好以下工作：</w:t>
      </w:r>
    </w:p>
    <w:p w14:paraId="375119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1、本项目库区汽油储罐、乙醇储罐均采用内浮顶储罐，224-227汽油内浮顶储罐采用不锈钢全补偿密封+二次舌型密封，其余内浮顶储罐均采用囊式密封。付油栈台乙醇汽油装车过程产生的废气经2套500Nm</w:t>
      </w:r>
      <w:r>
        <w:rPr>
          <w:rFonts w:hint="eastAsia"/>
          <w:sz w:val="32"/>
          <w:szCs w:val="32"/>
          <w:vertAlign w:val="superscript"/>
        </w:rPr>
        <w:t>3</w:t>
      </w:r>
      <w:r>
        <w:rPr>
          <w:rFonts w:hint="eastAsia"/>
          <w:sz w:val="32"/>
          <w:szCs w:val="32"/>
        </w:rPr>
        <w:t>/h油气回收装置（“活性炭吸附-真空脱附再生”）处理后，经1根12m高的排气筒P1</w:t>
      </w:r>
      <w:r>
        <w:rPr>
          <w:rFonts w:hint="eastAsia"/>
          <w:sz w:val="32"/>
          <w:szCs w:val="32"/>
          <w:lang w:eastAsia="zh-CN"/>
        </w:rPr>
        <w:t>达标</w:t>
      </w:r>
      <w:r>
        <w:rPr>
          <w:rFonts w:hint="eastAsia"/>
          <w:sz w:val="32"/>
          <w:szCs w:val="32"/>
        </w:rPr>
        <w:t>排放。项目应采取有效措施降低废气无组织排放，确保各项大气污染物浓度厂界达标。加强废气治理设施运行管理，尤其是要严格控制异常工况下的废气排放，避免对周边环境造成影响。</w:t>
      </w:r>
    </w:p>
    <w:p w14:paraId="37A78E7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2、本项目</w:t>
      </w:r>
      <w:r>
        <w:rPr>
          <w:rFonts w:hint="eastAsia"/>
          <w:color w:val="auto"/>
          <w:sz w:val="32"/>
          <w:szCs w:val="32"/>
          <w:lang w:eastAsia="zh-CN"/>
        </w:rPr>
        <w:t>不新增废水</w:t>
      </w:r>
      <w:r>
        <w:rPr>
          <w:rFonts w:hint="eastAsia"/>
          <w:color w:val="auto"/>
          <w:sz w:val="32"/>
          <w:szCs w:val="32"/>
        </w:rPr>
        <w:t>。</w:t>
      </w:r>
    </w:p>
    <w:p w14:paraId="04FED3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3、需加强日常管理，合理布局，选用低噪声设备，对产噪设备实施减振、消声、隔声等措施，加强对运输车辆的维修和保养，采取合理降噪装置，确保厂界噪声达标。</w:t>
      </w:r>
    </w:p>
    <w:p w14:paraId="65C6643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4、做好各类固体废物的收集、贮存、运输和处置，做到资源化、减量化、无害化。项目</w:t>
      </w:r>
      <w:r>
        <w:rPr>
          <w:rFonts w:hint="eastAsia"/>
          <w:color w:val="auto"/>
          <w:sz w:val="32"/>
          <w:szCs w:val="32"/>
        </w:rPr>
        <w:t>含油废海绵、废吸油毡、沾染废物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罐底废油渣、含油废水</w:t>
      </w:r>
      <w:r>
        <w:rPr>
          <w:rFonts w:hint="eastAsia"/>
          <w:color w:val="auto"/>
          <w:sz w:val="32"/>
          <w:szCs w:val="32"/>
          <w:lang w:eastAsia="zh-CN"/>
        </w:rPr>
        <w:t>、</w:t>
      </w:r>
      <w:r>
        <w:rPr>
          <w:rFonts w:hint="eastAsia"/>
          <w:color w:val="auto"/>
          <w:sz w:val="32"/>
          <w:szCs w:val="32"/>
        </w:rPr>
        <w:t>废活性炭、废机油</w:t>
      </w:r>
      <w:r>
        <w:rPr>
          <w:rFonts w:hint="eastAsia"/>
          <w:sz w:val="32"/>
          <w:szCs w:val="32"/>
        </w:rPr>
        <w:t>等危险废物交由有资质的单位进行处理处置；以上危险废物需按照《危险废物收集 贮存 运输技术规范》（HJ2025-2012）进行收集、贮存及运输；危险废物暂存库应按照《危险废物贮存污染控制标准》（GB18597-2023）进行</w:t>
      </w:r>
      <w:r>
        <w:rPr>
          <w:rFonts w:hint="eastAsia"/>
          <w:sz w:val="32"/>
          <w:szCs w:val="32"/>
          <w:lang w:eastAsia="zh-CN"/>
        </w:rPr>
        <w:t>建设和</w:t>
      </w:r>
      <w:r>
        <w:rPr>
          <w:rFonts w:hint="eastAsia"/>
          <w:sz w:val="32"/>
          <w:szCs w:val="32"/>
        </w:rPr>
        <w:t>管理。</w:t>
      </w:r>
    </w:p>
    <w:p w14:paraId="730056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5、按照相关规定，做好排污口规范化工作，设置规范的采样点，悬挂符合要求的标识牌。</w:t>
      </w:r>
    </w:p>
    <w:p w14:paraId="55F5F8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6、在依托现有工程的基础上，进一步落实环评报告表提出的各项风险防控措施，配备充足的事故应急物资；完善环境风险事故应急预案并向区生态环境局备案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强化日常管理，杜绝发生环境事故和次生环境事故，防止事故造成的环境污染。</w:t>
      </w:r>
    </w:p>
    <w:p w14:paraId="454609E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7、根据“源头防控、分区防治、污染监控、应急响应”的原则，按照环评报告表要求采取严格的防渗、防泄漏、防腐蚀等措施，严禁对地下水、土壤产生影响。</w:t>
      </w:r>
    </w:p>
    <w:p w14:paraId="0A16ABA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、落实报告表提出的监测计划，按照相关规定开展定期监测。</w:t>
      </w:r>
    </w:p>
    <w:p w14:paraId="0C117BB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color w:val="0000FF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、根据区生态环境局出具的《关于</w:t>
      </w:r>
      <w:r>
        <w:rPr>
          <w:rFonts w:hint="eastAsia"/>
          <w:sz w:val="32"/>
          <w:szCs w:val="32"/>
          <w:lang w:eastAsia="zh-CN"/>
        </w:rPr>
        <w:t>善门口油库运营调整项目</w:t>
      </w:r>
      <w:r>
        <w:rPr>
          <w:rFonts w:hint="eastAsia"/>
          <w:sz w:val="32"/>
          <w:szCs w:val="32"/>
        </w:rPr>
        <w:t>新增</w:t>
      </w:r>
      <w:r>
        <w:rPr>
          <w:rFonts w:hint="eastAsia"/>
          <w:sz w:val="32"/>
          <w:szCs w:val="32"/>
          <w:lang w:eastAsia="zh-CN"/>
        </w:rPr>
        <w:t>大气</w:t>
      </w:r>
      <w:r>
        <w:rPr>
          <w:rFonts w:hint="eastAsia"/>
          <w:sz w:val="32"/>
          <w:szCs w:val="32"/>
        </w:rPr>
        <w:t>污染物总量指标</w:t>
      </w:r>
      <w:r>
        <w:rPr>
          <w:rFonts w:hint="eastAsia"/>
          <w:sz w:val="32"/>
          <w:szCs w:val="32"/>
          <w:lang w:eastAsia="zh-CN"/>
        </w:rPr>
        <w:t>来源</w:t>
      </w:r>
      <w:r>
        <w:rPr>
          <w:rFonts w:hint="eastAsia"/>
          <w:sz w:val="32"/>
          <w:szCs w:val="32"/>
        </w:rPr>
        <w:t>的说明》，该项目</w:t>
      </w:r>
      <w:r>
        <w:rPr>
          <w:rFonts w:hint="eastAsia"/>
          <w:sz w:val="32"/>
          <w:szCs w:val="32"/>
          <w:lang w:eastAsia="zh-CN"/>
        </w:rPr>
        <w:t>新增主要污染物为</w:t>
      </w:r>
      <w:r>
        <w:rPr>
          <w:rFonts w:hint="eastAsia"/>
          <w:sz w:val="32"/>
          <w:szCs w:val="32"/>
        </w:rPr>
        <w:t>VOCs5.684t/a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污染物总量指标有来源。</w:t>
      </w:r>
    </w:p>
    <w:p w14:paraId="1D4CA69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/>
          <w:sz w:val="32"/>
          <w:szCs w:val="32"/>
        </w:rPr>
        <w:t>、项目应执行以下标准：</w:t>
      </w:r>
    </w:p>
    <w:p w14:paraId="28C243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1、《储油库大气污染物排放标准》（DB12/1456—2025）；</w:t>
      </w:r>
    </w:p>
    <w:p w14:paraId="693143E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left="640" w:leftChars="200" w:firstLine="16" w:firstLineChars="5"/>
        <w:textAlignment w:val="baseline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</w:t>
      </w:r>
      <w:r>
        <w:rPr>
          <w:rFonts w:hint="eastAsia"/>
          <w:color w:val="auto"/>
          <w:sz w:val="32"/>
          <w:szCs w:val="32"/>
        </w:rPr>
        <w:t>、《工业企业厂界环境噪声排放标准》(GB12348-2008)3类；</w:t>
      </w:r>
    </w:p>
    <w:p w14:paraId="102F42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3</w:t>
      </w:r>
      <w:r>
        <w:rPr>
          <w:rFonts w:hint="eastAsia"/>
          <w:color w:val="auto"/>
          <w:sz w:val="32"/>
          <w:szCs w:val="32"/>
        </w:rPr>
        <w:t xml:space="preserve">、《危险废物贮存污染控制标准》（GB18597-2023）； </w:t>
      </w:r>
    </w:p>
    <w:p w14:paraId="276B229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/>
          <w:color w:val="auto"/>
          <w:sz w:val="32"/>
          <w:szCs w:val="32"/>
        </w:rPr>
        <w:t>、《危险废物收集 贮存 运输技术规范》（HJ2025-2012）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7B9378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此复</w:t>
      </w:r>
    </w:p>
    <w:p w14:paraId="09B795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color w:val="auto"/>
          <w:sz w:val="32"/>
          <w:szCs w:val="32"/>
        </w:rPr>
      </w:pPr>
    </w:p>
    <w:p w14:paraId="0B3A77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25EE8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</w:p>
    <w:p w14:paraId="6FBDD50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年1月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 xml:space="preserve">日   </w:t>
      </w:r>
    </w:p>
    <w:p w14:paraId="42F5A0F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</w:p>
    <w:p w14:paraId="10E822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</w:p>
    <w:p w14:paraId="243AC3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ind w:firstLine="662" w:firstLineChars="207"/>
        <w:textAlignment w:val="baseline"/>
        <w:rPr>
          <w:rFonts w:hint="eastAsia"/>
          <w:sz w:val="32"/>
          <w:szCs w:val="32"/>
        </w:rPr>
      </w:pPr>
    </w:p>
    <w:p w14:paraId="0844CBEF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0DB3CE00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7B661C14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0ECE247C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2F1CA275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6DA3AF0C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3B1254C9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3418EC8B">
      <w:pPr>
        <w:pStyle w:val="8"/>
        <w:spacing w:line="520" w:lineRule="exact"/>
        <w:rPr>
          <w:rFonts w:hint="eastAsia"/>
          <w:sz w:val="32"/>
          <w:szCs w:val="32"/>
        </w:rPr>
      </w:pPr>
    </w:p>
    <w:p w14:paraId="7A6498EC">
      <w:pPr>
        <w:pStyle w:val="8"/>
        <w:spacing w:line="520" w:lineRule="exact"/>
        <w:ind w:firstLine="662" w:firstLineChars="207"/>
        <w:rPr>
          <w:rFonts w:hint="eastAsia"/>
          <w:sz w:val="32"/>
          <w:szCs w:val="32"/>
        </w:rPr>
      </w:pPr>
    </w:p>
    <w:p w14:paraId="04DD6526">
      <w:pPr>
        <w:pStyle w:val="8"/>
        <w:spacing w:line="520" w:lineRule="exact"/>
        <w:ind w:firstLine="662" w:firstLineChars="207"/>
        <w:rPr>
          <w:sz w:val="32"/>
          <w:szCs w:val="32"/>
        </w:rPr>
      </w:pPr>
    </w:p>
    <w:p w14:paraId="338F875B">
      <w:r>
        <w:rPr>
          <w:rFonts w:eastAsia="黑体"/>
        </w:rPr>
        <w:t>主题词：</w:t>
      </w:r>
      <w:r>
        <w:t>环境影响 报告表 批复                （共印</w:t>
      </w:r>
      <w:r>
        <w:rPr>
          <w:rFonts w:hint="eastAsia"/>
        </w:rPr>
        <w:t>3</w:t>
      </w:r>
      <w:r>
        <w:t>份）</w:t>
      </w:r>
    </w:p>
    <w:tbl>
      <w:tblPr>
        <w:tblStyle w:val="5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22"/>
        <w:gridCol w:w="3890"/>
      </w:tblGrid>
      <w:tr w14:paraId="322E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</w:tcPr>
          <w:p w14:paraId="0E4E9010">
            <w:pPr>
              <w:ind w:right="160"/>
              <w:jc w:val="right"/>
              <w:rPr>
                <w:rFonts w:eastAsia="黑体"/>
              </w:rPr>
            </w:pPr>
            <w:r>
              <w:rPr>
                <w:rFonts w:eastAsia="黑体"/>
              </w:rPr>
              <w:t>抄送：</w:t>
            </w:r>
          </w:p>
        </w:tc>
        <w:tc>
          <w:tcPr>
            <w:tcW w:w="7812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 w14:paraId="5492AB60">
            <w:r>
              <w:t>天津市滨海新区</w:t>
            </w:r>
            <w:r>
              <w:rPr>
                <w:rFonts w:hint="eastAsia"/>
              </w:rPr>
              <w:t>生态</w:t>
            </w:r>
            <w:r>
              <w:t>环境局</w:t>
            </w:r>
          </w:p>
        </w:tc>
      </w:tr>
      <w:tr w14:paraId="006A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4" w:type="dxa"/>
            <w:gridSpan w:val="2"/>
            <w:tcBorders>
              <w:top w:val="single" w:color="auto" w:sz="8" w:space="0"/>
            </w:tcBorders>
          </w:tcPr>
          <w:p w14:paraId="537AD215">
            <w:r>
              <w:rPr>
                <w:rFonts w:hint="eastAsia"/>
              </w:rPr>
              <w:t>天津市滨海新区行政审批局</w:t>
            </w:r>
          </w:p>
        </w:tc>
        <w:tc>
          <w:tcPr>
            <w:tcW w:w="3890" w:type="dxa"/>
            <w:tcBorders>
              <w:top w:val="single" w:color="auto" w:sz="8" w:space="0"/>
            </w:tcBorders>
          </w:tcPr>
          <w:p w14:paraId="01B180C9">
            <w:pPr>
              <w:wordWrap w:val="0"/>
              <w:ind w:right="320" w:rightChars="100"/>
              <w:jc w:val="right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t>年</w:t>
            </w:r>
            <w:r>
              <w:rPr>
                <w:rFonts w:hint="eastAsia"/>
              </w:rPr>
              <w:t>1月</w:t>
            </w:r>
            <w:r>
              <w:rPr>
                <w:rFonts w:hint="eastAsia"/>
                <w:lang w:val="en-US" w:eastAsia="zh-CN"/>
              </w:rPr>
              <w:t>29</w:t>
            </w:r>
            <w:r>
              <w:t>日印发</w:t>
            </w:r>
          </w:p>
        </w:tc>
      </w:tr>
    </w:tbl>
    <w:p w14:paraId="1BA16B92"/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9765"/>
    </w:sdtPr>
    <w:sdtContent>
      <w:p w14:paraId="00A365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05B714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207AB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E428"/>
    <w:multiLevelType w:val="singleLevel"/>
    <w:tmpl w:val="54C5E4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4B9D"/>
    <w:rsid w:val="000000ED"/>
    <w:rsid w:val="00003187"/>
    <w:rsid w:val="00005129"/>
    <w:rsid w:val="00012316"/>
    <w:rsid w:val="00017EFA"/>
    <w:rsid w:val="00021047"/>
    <w:rsid w:val="00027F7A"/>
    <w:rsid w:val="00032953"/>
    <w:rsid w:val="000451A7"/>
    <w:rsid w:val="000453B7"/>
    <w:rsid w:val="000548CC"/>
    <w:rsid w:val="00062FED"/>
    <w:rsid w:val="000634F1"/>
    <w:rsid w:val="00063BE2"/>
    <w:rsid w:val="000657B0"/>
    <w:rsid w:val="00077ADA"/>
    <w:rsid w:val="00080A98"/>
    <w:rsid w:val="00085EF5"/>
    <w:rsid w:val="0008666F"/>
    <w:rsid w:val="00091C2C"/>
    <w:rsid w:val="000931B0"/>
    <w:rsid w:val="000931CA"/>
    <w:rsid w:val="0009352D"/>
    <w:rsid w:val="00097DA8"/>
    <w:rsid w:val="000D45D0"/>
    <w:rsid w:val="000D754B"/>
    <w:rsid w:val="000E069B"/>
    <w:rsid w:val="000E209C"/>
    <w:rsid w:val="000F7EEF"/>
    <w:rsid w:val="001040CF"/>
    <w:rsid w:val="0011736F"/>
    <w:rsid w:val="00127AE7"/>
    <w:rsid w:val="00141E18"/>
    <w:rsid w:val="00154AA1"/>
    <w:rsid w:val="00155A9A"/>
    <w:rsid w:val="001602A8"/>
    <w:rsid w:val="001708D6"/>
    <w:rsid w:val="00185818"/>
    <w:rsid w:val="0019193B"/>
    <w:rsid w:val="001A21BB"/>
    <w:rsid w:val="001B066E"/>
    <w:rsid w:val="001C0D5B"/>
    <w:rsid w:val="001C71C4"/>
    <w:rsid w:val="001D55C1"/>
    <w:rsid w:val="001E44A6"/>
    <w:rsid w:val="001F2E07"/>
    <w:rsid w:val="001F3EDC"/>
    <w:rsid w:val="002014D5"/>
    <w:rsid w:val="00203B29"/>
    <w:rsid w:val="002102C7"/>
    <w:rsid w:val="00210B83"/>
    <w:rsid w:val="0024430E"/>
    <w:rsid w:val="00255939"/>
    <w:rsid w:val="00256124"/>
    <w:rsid w:val="00261B2D"/>
    <w:rsid w:val="0027460C"/>
    <w:rsid w:val="00275DD8"/>
    <w:rsid w:val="00282601"/>
    <w:rsid w:val="002858A4"/>
    <w:rsid w:val="00292B28"/>
    <w:rsid w:val="002A61D2"/>
    <w:rsid w:val="002A6EBE"/>
    <w:rsid w:val="002B607C"/>
    <w:rsid w:val="002D2E2A"/>
    <w:rsid w:val="002D4DA6"/>
    <w:rsid w:val="002D545C"/>
    <w:rsid w:val="002D7082"/>
    <w:rsid w:val="002D76B8"/>
    <w:rsid w:val="002E401B"/>
    <w:rsid w:val="002E692F"/>
    <w:rsid w:val="00310B46"/>
    <w:rsid w:val="00321A8B"/>
    <w:rsid w:val="00323CED"/>
    <w:rsid w:val="003276C0"/>
    <w:rsid w:val="00330A22"/>
    <w:rsid w:val="00346E41"/>
    <w:rsid w:val="003631B1"/>
    <w:rsid w:val="00371D93"/>
    <w:rsid w:val="00373B1A"/>
    <w:rsid w:val="00374E8D"/>
    <w:rsid w:val="00380065"/>
    <w:rsid w:val="00395C48"/>
    <w:rsid w:val="003A0AF9"/>
    <w:rsid w:val="003A397F"/>
    <w:rsid w:val="003A3EBD"/>
    <w:rsid w:val="003C657C"/>
    <w:rsid w:val="003D7B4C"/>
    <w:rsid w:val="003E18B7"/>
    <w:rsid w:val="003F7931"/>
    <w:rsid w:val="0040020E"/>
    <w:rsid w:val="00400DD2"/>
    <w:rsid w:val="00401705"/>
    <w:rsid w:val="00404088"/>
    <w:rsid w:val="0041139B"/>
    <w:rsid w:val="004206D8"/>
    <w:rsid w:val="0042398D"/>
    <w:rsid w:val="00427887"/>
    <w:rsid w:val="004312E2"/>
    <w:rsid w:val="00431B4A"/>
    <w:rsid w:val="00443020"/>
    <w:rsid w:val="00447B9B"/>
    <w:rsid w:val="00475631"/>
    <w:rsid w:val="004831E2"/>
    <w:rsid w:val="00495B78"/>
    <w:rsid w:val="004963AE"/>
    <w:rsid w:val="004969DE"/>
    <w:rsid w:val="004A5F7D"/>
    <w:rsid w:val="004B1790"/>
    <w:rsid w:val="004B1B4C"/>
    <w:rsid w:val="004B1D77"/>
    <w:rsid w:val="004B6554"/>
    <w:rsid w:val="004B6CF6"/>
    <w:rsid w:val="004D5384"/>
    <w:rsid w:val="004D542A"/>
    <w:rsid w:val="00503728"/>
    <w:rsid w:val="00514D56"/>
    <w:rsid w:val="00520063"/>
    <w:rsid w:val="00535942"/>
    <w:rsid w:val="005411CD"/>
    <w:rsid w:val="005413E6"/>
    <w:rsid w:val="005537B6"/>
    <w:rsid w:val="00585DE1"/>
    <w:rsid w:val="005860F7"/>
    <w:rsid w:val="00597D45"/>
    <w:rsid w:val="005A58A9"/>
    <w:rsid w:val="005A6D2D"/>
    <w:rsid w:val="005B1982"/>
    <w:rsid w:val="005B2AAF"/>
    <w:rsid w:val="005B3531"/>
    <w:rsid w:val="005C641A"/>
    <w:rsid w:val="005D14A8"/>
    <w:rsid w:val="005E1F3E"/>
    <w:rsid w:val="005E4B9D"/>
    <w:rsid w:val="005F2674"/>
    <w:rsid w:val="005F28FD"/>
    <w:rsid w:val="005F4F6F"/>
    <w:rsid w:val="00611936"/>
    <w:rsid w:val="00622194"/>
    <w:rsid w:val="00635419"/>
    <w:rsid w:val="00637D80"/>
    <w:rsid w:val="00641676"/>
    <w:rsid w:val="00644BE7"/>
    <w:rsid w:val="00645767"/>
    <w:rsid w:val="0065312E"/>
    <w:rsid w:val="00660EAC"/>
    <w:rsid w:val="006618CE"/>
    <w:rsid w:val="00672AB5"/>
    <w:rsid w:val="00673A5F"/>
    <w:rsid w:val="006814DD"/>
    <w:rsid w:val="00687F41"/>
    <w:rsid w:val="0069481E"/>
    <w:rsid w:val="006952E6"/>
    <w:rsid w:val="00695C88"/>
    <w:rsid w:val="006A3C27"/>
    <w:rsid w:val="006A3CA1"/>
    <w:rsid w:val="006B0572"/>
    <w:rsid w:val="006B3C74"/>
    <w:rsid w:val="006C5EDA"/>
    <w:rsid w:val="006C666D"/>
    <w:rsid w:val="006C6966"/>
    <w:rsid w:val="006C7509"/>
    <w:rsid w:val="006D0535"/>
    <w:rsid w:val="006D323D"/>
    <w:rsid w:val="006F68B5"/>
    <w:rsid w:val="0070112D"/>
    <w:rsid w:val="00706124"/>
    <w:rsid w:val="00722223"/>
    <w:rsid w:val="0073526A"/>
    <w:rsid w:val="00745C96"/>
    <w:rsid w:val="00746C49"/>
    <w:rsid w:val="00756A6B"/>
    <w:rsid w:val="00764376"/>
    <w:rsid w:val="0076746E"/>
    <w:rsid w:val="0077289E"/>
    <w:rsid w:val="00783770"/>
    <w:rsid w:val="007838F6"/>
    <w:rsid w:val="00785125"/>
    <w:rsid w:val="007937C9"/>
    <w:rsid w:val="007A22B2"/>
    <w:rsid w:val="007A42BF"/>
    <w:rsid w:val="007C0570"/>
    <w:rsid w:val="007C49A0"/>
    <w:rsid w:val="007C5CCE"/>
    <w:rsid w:val="007D6512"/>
    <w:rsid w:val="007D6F6C"/>
    <w:rsid w:val="007F2D5B"/>
    <w:rsid w:val="007F3A11"/>
    <w:rsid w:val="007F3BEB"/>
    <w:rsid w:val="007F45F1"/>
    <w:rsid w:val="007F7F4B"/>
    <w:rsid w:val="00812D32"/>
    <w:rsid w:val="008137F5"/>
    <w:rsid w:val="00813E40"/>
    <w:rsid w:val="00836613"/>
    <w:rsid w:val="008427EF"/>
    <w:rsid w:val="00854762"/>
    <w:rsid w:val="00870053"/>
    <w:rsid w:val="0088082E"/>
    <w:rsid w:val="00880ACF"/>
    <w:rsid w:val="0089128F"/>
    <w:rsid w:val="008B0839"/>
    <w:rsid w:val="008B3585"/>
    <w:rsid w:val="008B64A3"/>
    <w:rsid w:val="008B7F60"/>
    <w:rsid w:val="008E3137"/>
    <w:rsid w:val="008E337A"/>
    <w:rsid w:val="008E7A7C"/>
    <w:rsid w:val="00902ADA"/>
    <w:rsid w:val="00915B0E"/>
    <w:rsid w:val="009329D7"/>
    <w:rsid w:val="00932A5B"/>
    <w:rsid w:val="0093523F"/>
    <w:rsid w:val="009405B8"/>
    <w:rsid w:val="00943995"/>
    <w:rsid w:val="00951076"/>
    <w:rsid w:val="0095580B"/>
    <w:rsid w:val="00956DC8"/>
    <w:rsid w:val="009600CF"/>
    <w:rsid w:val="00960614"/>
    <w:rsid w:val="00962EEA"/>
    <w:rsid w:val="00971CA7"/>
    <w:rsid w:val="00975A90"/>
    <w:rsid w:val="00983896"/>
    <w:rsid w:val="00990C13"/>
    <w:rsid w:val="009A01DB"/>
    <w:rsid w:val="009A26A1"/>
    <w:rsid w:val="009A38D1"/>
    <w:rsid w:val="009A6638"/>
    <w:rsid w:val="009B3B1A"/>
    <w:rsid w:val="009B7077"/>
    <w:rsid w:val="009C2978"/>
    <w:rsid w:val="009D0145"/>
    <w:rsid w:val="009D27F7"/>
    <w:rsid w:val="009D5CD3"/>
    <w:rsid w:val="009E34EE"/>
    <w:rsid w:val="00A144E3"/>
    <w:rsid w:val="00A146D6"/>
    <w:rsid w:val="00A17D40"/>
    <w:rsid w:val="00A270E7"/>
    <w:rsid w:val="00A274B5"/>
    <w:rsid w:val="00A373B9"/>
    <w:rsid w:val="00A46A05"/>
    <w:rsid w:val="00A47243"/>
    <w:rsid w:val="00A51802"/>
    <w:rsid w:val="00A6121B"/>
    <w:rsid w:val="00A6581B"/>
    <w:rsid w:val="00A820B7"/>
    <w:rsid w:val="00A84BFF"/>
    <w:rsid w:val="00A87B33"/>
    <w:rsid w:val="00A87B5F"/>
    <w:rsid w:val="00A947C4"/>
    <w:rsid w:val="00AA23AE"/>
    <w:rsid w:val="00AA52FC"/>
    <w:rsid w:val="00AA76F2"/>
    <w:rsid w:val="00AB1611"/>
    <w:rsid w:val="00AB1BC3"/>
    <w:rsid w:val="00AB5754"/>
    <w:rsid w:val="00AB6CFA"/>
    <w:rsid w:val="00AC20B9"/>
    <w:rsid w:val="00AD0CB6"/>
    <w:rsid w:val="00AD4B10"/>
    <w:rsid w:val="00AD5519"/>
    <w:rsid w:val="00AD7E0F"/>
    <w:rsid w:val="00AE2071"/>
    <w:rsid w:val="00AE2FBB"/>
    <w:rsid w:val="00AE3626"/>
    <w:rsid w:val="00AE466E"/>
    <w:rsid w:val="00AF1EA3"/>
    <w:rsid w:val="00AF6F47"/>
    <w:rsid w:val="00B01A96"/>
    <w:rsid w:val="00B02152"/>
    <w:rsid w:val="00B042B9"/>
    <w:rsid w:val="00B067C2"/>
    <w:rsid w:val="00B06C6D"/>
    <w:rsid w:val="00B13FB6"/>
    <w:rsid w:val="00B31641"/>
    <w:rsid w:val="00B37379"/>
    <w:rsid w:val="00B56AAE"/>
    <w:rsid w:val="00B57588"/>
    <w:rsid w:val="00B70DC0"/>
    <w:rsid w:val="00B739DA"/>
    <w:rsid w:val="00B7639D"/>
    <w:rsid w:val="00B84011"/>
    <w:rsid w:val="00B91E96"/>
    <w:rsid w:val="00B92217"/>
    <w:rsid w:val="00BA02E4"/>
    <w:rsid w:val="00BA2C98"/>
    <w:rsid w:val="00BC1A3F"/>
    <w:rsid w:val="00BD70C1"/>
    <w:rsid w:val="00BE0AAC"/>
    <w:rsid w:val="00BE38C8"/>
    <w:rsid w:val="00BE56E3"/>
    <w:rsid w:val="00BF5079"/>
    <w:rsid w:val="00BF708D"/>
    <w:rsid w:val="00BF77C8"/>
    <w:rsid w:val="00C11B57"/>
    <w:rsid w:val="00C2482D"/>
    <w:rsid w:val="00C24C19"/>
    <w:rsid w:val="00C26759"/>
    <w:rsid w:val="00C3090B"/>
    <w:rsid w:val="00C572DE"/>
    <w:rsid w:val="00C71D07"/>
    <w:rsid w:val="00C74B54"/>
    <w:rsid w:val="00C76135"/>
    <w:rsid w:val="00C76B70"/>
    <w:rsid w:val="00C83698"/>
    <w:rsid w:val="00C93BD6"/>
    <w:rsid w:val="00CA5DF8"/>
    <w:rsid w:val="00CD60AB"/>
    <w:rsid w:val="00CE3A5A"/>
    <w:rsid w:val="00CE50C2"/>
    <w:rsid w:val="00CE727D"/>
    <w:rsid w:val="00CE7D57"/>
    <w:rsid w:val="00CF2E32"/>
    <w:rsid w:val="00D04168"/>
    <w:rsid w:val="00D07CB4"/>
    <w:rsid w:val="00D2190F"/>
    <w:rsid w:val="00D23537"/>
    <w:rsid w:val="00D43EFC"/>
    <w:rsid w:val="00D4543C"/>
    <w:rsid w:val="00D5178D"/>
    <w:rsid w:val="00D51A16"/>
    <w:rsid w:val="00D52B0E"/>
    <w:rsid w:val="00D60F28"/>
    <w:rsid w:val="00D74BAE"/>
    <w:rsid w:val="00D92D22"/>
    <w:rsid w:val="00D949FB"/>
    <w:rsid w:val="00D950F8"/>
    <w:rsid w:val="00DA353D"/>
    <w:rsid w:val="00DB4BBF"/>
    <w:rsid w:val="00DC203A"/>
    <w:rsid w:val="00DC4A11"/>
    <w:rsid w:val="00DD25A3"/>
    <w:rsid w:val="00DE6716"/>
    <w:rsid w:val="00DE780B"/>
    <w:rsid w:val="00DF4F33"/>
    <w:rsid w:val="00E01196"/>
    <w:rsid w:val="00E0194D"/>
    <w:rsid w:val="00E01CA6"/>
    <w:rsid w:val="00E07241"/>
    <w:rsid w:val="00E163F4"/>
    <w:rsid w:val="00E2178A"/>
    <w:rsid w:val="00E22F90"/>
    <w:rsid w:val="00E2523D"/>
    <w:rsid w:val="00E312EA"/>
    <w:rsid w:val="00E3414F"/>
    <w:rsid w:val="00E41133"/>
    <w:rsid w:val="00E504D9"/>
    <w:rsid w:val="00E50646"/>
    <w:rsid w:val="00E574A1"/>
    <w:rsid w:val="00E628F1"/>
    <w:rsid w:val="00E63B55"/>
    <w:rsid w:val="00E7111F"/>
    <w:rsid w:val="00E73A6B"/>
    <w:rsid w:val="00E74BCF"/>
    <w:rsid w:val="00E765CB"/>
    <w:rsid w:val="00E76CAF"/>
    <w:rsid w:val="00E805A6"/>
    <w:rsid w:val="00E821A2"/>
    <w:rsid w:val="00E9501E"/>
    <w:rsid w:val="00E95586"/>
    <w:rsid w:val="00EA7883"/>
    <w:rsid w:val="00EC51BA"/>
    <w:rsid w:val="00EE1F06"/>
    <w:rsid w:val="00EF29AB"/>
    <w:rsid w:val="00F142DC"/>
    <w:rsid w:val="00F14DE5"/>
    <w:rsid w:val="00F17DCB"/>
    <w:rsid w:val="00F20059"/>
    <w:rsid w:val="00F2273C"/>
    <w:rsid w:val="00F32BA5"/>
    <w:rsid w:val="00F331BC"/>
    <w:rsid w:val="00F44931"/>
    <w:rsid w:val="00F45431"/>
    <w:rsid w:val="00F51346"/>
    <w:rsid w:val="00F62653"/>
    <w:rsid w:val="00F64CF9"/>
    <w:rsid w:val="00F74308"/>
    <w:rsid w:val="00F76D1A"/>
    <w:rsid w:val="00F85504"/>
    <w:rsid w:val="00FC4504"/>
    <w:rsid w:val="00FD223C"/>
    <w:rsid w:val="00FF1C83"/>
    <w:rsid w:val="00FF61EA"/>
    <w:rsid w:val="01740FA6"/>
    <w:rsid w:val="03277AEE"/>
    <w:rsid w:val="073B181B"/>
    <w:rsid w:val="07B846B4"/>
    <w:rsid w:val="09047D11"/>
    <w:rsid w:val="09896F9D"/>
    <w:rsid w:val="09BF05F1"/>
    <w:rsid w:val="0A9405E9"/>
    <w:rsid w:val="0EBF5D6C"/>
    <w:rsid w:val="10C40B26"/>
    <w:rsid w:val="11860AFB"/>
    <w:rsid w:val="14645659"/>
    <w:rsid w:val="16540243"/>
    <w:rsid w:val="16C2025A"/>
    <w:rsid w:val="17C66775"/>
    <w:rsid w:val="17E449D7"/>
    <w:rsid w:val="18770142"/>
    <w:rsid w:val="19A02B60"/>
    <w:rsid w:val="1B067D19"/>
    <w:rsid w:val="1C5C5484"/>
    <w:rsid w:val="21FA61F2"/>
    <w:rsid w:val="22503B80"/>
    <w:rsid w:val="22EA3CC3"/>
    <w:rsid w:val="251B6F7B"/>
    <w:rsid w:val="286031DD"/>
    <w:rsid w:val="298F17BF"/>
    <w:rsid w:val="2BE42BD3"/>
    <w:rsid w:val="2CA67E37"/>
    <w:rsid w:val="2D0639F6"/>
    <w:rsid w:val="2E755089"/>
    <w:rsid w:val="30F607F1"/>
    <w:rsid w:val="317136CD"/>
    <w:rsid w:val="31AC24EA"/>
    <w:rsid w:val="366337ED"/>
    <w:rsid w:val="3853620B"/>
    <w:rsid w:val="3C137C90"/>
    <w:rsid w:val="3FD3227D"/>
    <w:rsid w:val="45933C72"/>
    <w:rsid w:val="472C15E5"/>
    <w:rsid w:val="4A414987"/>
    <w:rsid w:val="4B4345C1"/>
    <w:rsid w:val="4C3B6976"/>
    <w:rsid w:val="4D0F4BBA"/>
    <w:rsid w:val="50DE1214"/>
    <w:rsid w:val="51DC2670"/>
    <w:rsid w:val="51EB616D"/>
    <w:rsid w:val="53B660BB"/>
    <w:rsid w:val="542813DF"/>
    <w:rsid w:val="55190510"/>
    <w:rsid w:val="555761E8"/>
    <w:rsid w:val="57904998"/>
    <w:rsid w:val="5C690FBE"/>
    <w:rsid w:val="5D850685"/>
    <w:rsid w:val="5FCA5CA8"/>
    <w:rsid w:val="61593D0C"/>
    <w:rsid w:val="621C488E"/>
    <w:rsid w:val="623B37C7"/>
    <w:rsid w:val="63D53BEC"/>
    <w:rsid w:val="68EB2C3F"/>
    <w:rsid w:val="68EC03E8"/>
    <w:rsid w:val="6E5B3674"/>
    <w:rsid w:val="6F0736D9"/>
    <w:rsid w:val="6F9B0AD8"/>
    <w:rsid w:val="76817CF6"/>
    <w:rsid w:val="7B8A39E9"/>
    <w:rsid w:val="7E126DF8"/>
    <w:rsid w:val="7FA676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  <w:style w:type="paragraph" w:customStyle="1" w:styleId="8">
    <w:name w:val="中文报告书样式"/>
    <w:basedOn w:val="1"/>
    <w:link w:val="9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24"/>
      <w:sz w:val="24"/>
      <w:szCs w:val="20"/>
    </w:rPr>
  </w:style>
  <w:style w:type="character" w:customStyle="1" w:styleId="9">
    <w:name w:val="中文报告书样式 Char1"/>
    <w:basedOn w:val="6"/>
    <w:link w:val="8"/>
    <w:qFormat/>
    <w:locked/>
    <w:uiPriority w:val="0"/>
    <w:rPr>
      <w:rFonts w:ascii="Times New Roman" w:hAnsi="Times New Roman" w:eastAsia="仿宋_GB2312"/>
      <w:kern w:val="24"/>
      <w:sz w:val="24"/>
    </w:rPr>
  </w:style>
  <w:style w:type="character" w:customStyle="1" w:styleId="10">
    <w:name w:val="批注框文本 Char"/>
    <w:basedOn w:val="6"/>
    <w:link w:val="2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customStyle="1" w:styleId="11">
    <w:name w:val="lh-正文-报告表"/>
    <w:basedOn w:val="1"/>
    <w:qFormat/>
    <w:uiPriority w:val="0"/>
    <w:pPr>
      <w:spacing w:line="360" w:lineRule="auto"/>
      <w:ind w:firstLine="480" w:firstLineChars="200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371</Words>
  <Characters>2117</Characters>
  <Lines>17</Lines>
  <Paragraphs>4</Paragraphs>
  <TotalTime>8</TotalTime>
  <ScaleCrop>false</ScaleCrop>
  <LinksUpToDate>false</LinksUpToDate>
  <CharactersWithSpaces>2484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2023-01-12T07:42:00Z</dcterms:created>
  <dc:creator>Administrator</dc:creator>
  <cp:lastModifiedBy>dell</cp:lastModifiedBy>
  <cp:lastPrinted>2025-11-20T05:53:00Z</cp:lastPrinted>
  <dcterms:modified xsi:type="dcterms:W3CDTF">2026-01-29T08:35:07Z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A892BC96DE5C44328B2B4CCE85B5CE4A_13</vt:lpwstr>
  </property>
</Properties>
</file>