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68A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A2670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9036C6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F2771B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608930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216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69B2150D">
      <w:pPr>
        <w:pStyle w:val="15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15"/>
          <w:szCs w:val="15"/>
        </w:rPr>
      </w:pPr>
    </w:p>
    <w:p w14:paraId="34FF000E">
      <w:pPr>
        <w:pStyle w:val="15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关于</w:t>
      </w:r>
      <w:r>
        <w:rPr>
          <w:rFonts w:hint="eastAsia" w:eastAsia="方正小标宋简体" w:cs="Times New Roman"/>
          <w:color w:val="000000"/>
          <w:sz w:val="44"/>
          <w:lang w:eastAsia="zh-CN"/>
        </w:rPr>
        <w:t>大港石化公司10万吨年聚丙烯装置改造项目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环境影响报告书的批复</w:t>
      </w:r>
    </w:p>
    <w:p w14:paraId="39A5AAFE"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 w14:paraId="1B26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中国石油天然气股份有限公司大港石化分公司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91D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你公司呈报的《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关于报批</w:t>
      </w:r>
      <w:r>
        <w:rPr>
          <w:rFonts w:hint="eastAsia" w:eastAsia="仿宋_GB2312"/>
          <w:bCs/>
          <w:sz w:val="32"/>
          <w:szCs w:val="32"/>
        </w:rPr>
        <w:t>大港石化公司10万吨年聚丙烯装置改造项目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的请示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》、天津环科环境咨询有限公司《关于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大港石化公司10万吨年聚丙烯装置改造项目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环境影响报告书的技术评估报告》（新区评估书〔202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004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天津潮生环保科技有限公司编制的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 w:cs="Times New Roman"/>
          <w:sz w:val="32"/>
          <w:szCs w:val="32"/>
          <w:lang w:eastAsia="zh-CN"/>
        </w:rPr>
        <w:t>大港石化公司10万吨年聚丙烯装置改造项目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环境影响报告书》等文件收悉。经我局研究，批复如下：</w:t>
      </w:r>
    </w:p>
    <w:p w14:paraId="3C56A7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提升企业的竞争力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你公司</w:t>
      </w:r>
      <w:r>
        <w:rPr>
          <w:rFonts w:hint="eastAsia" w:eastAsia="仿宋_GB2312"/>
          <w:sz w:val="32"/>
          <w:szCs w:val="32"/>
          <w:lang w:eastAsia="zh-CN"/>
        </w:rPr>
        <w:t>拟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eastAsia="仿宋_GB2312"/>
          <w:bCs/>
          <w:sz w:val="32"/>
          <w:szCs w:val="32"/>
        </w:rPr>
        <w:t>现有</w:t>
      </w:r>
      <w:r>
        <w:rPr>
          <w:rFonts w:hint="eastAsia" w:eastAsia="仿宋_GB2312"/>
          <w:bCs/>
          <w:sz w:val="32"/>
          <w:szCs w:val="32"/>
        </w:rPr>
        <w:t>10万吨/年</w:t>
      </w:r>
      <w:bookmarkStart w:id="0" w:name="OLE_LINK5"/>
      <w:r>
        <w:rPr>
          <w:rFonts w:hint="eastAsia" w:eastAsia="仿宋_GB2312"/>
          <w:bCs/>
          <w:sz w:val="32"/>
          <w:szCs w:val="32"/>
        </w:rPr>
        <w:t>聚丙烯装置</w:t>
      </w:r>
      <w:bookmarkEnd w:id="0"/>
      <w:r>
        <w:rPr>
          <w:rFonts w:hint="eastAsia" w:eastAsia="仿宋_GB2312"/>
          <w:bCs/>
          <w:sz w:val="32"/>
          <w:szCs w:val="32"/>
        </w:rPr>
        <w:t>进行技术改造，主要改造内容包括：在现有厂区南侧预留区域新增乙烯精制及压缩系统，在聚丙烯装置区新增两座丙烯羰基硫脱除塔，同时对现有中心化验室进行局部改造，新增分析化验设备。项目建成后，新增无规共聚聚丙烯5万吨</w:t>
      </w:r>
      <w:r>
        <w:rPr>
          <w:rFonts w:hint="eastAsia" w:eastAsia="仿宋_GB2312"/>
          <w:bCs/>
          <w:sz w:val="32"/>
          <w:szCs w:val="32"/>
          <w:lang w:val="en-US" w:eastAsia="zh-CN"/>
        </w:rPr>
        <w:t>/年</w:t>
      </w:r>
      <w:r>
        <w:rPr>
          <w:rFonts w:hint="eastAsia" w:eastAsia="仿宋_GB2312"/>
          <w:bCs/>
          <w:sz w:val="32"/>
          <w:szCs w:val="32"/>
        </w:rPr>
        <w:t>，现有均聚聚丙烯产能由10万吨</w:t>
      </w:r>
      <w:r>
        <w:rPr>
          <w:rFonts w:hint="eastAsia" w:eastAsia="仿宋_GB2312"/>
          <w:bCs/>
          <w:sz w:val="32"/>
          <w:szCs w:val="32"/>
          <w:lang w:val="en-US" w:eastAsia="zh-CN"/>
        </w:rPr>
        <w:t>/年</w:t>
      </w:r>
      <w:r>
        <w:rPr>
          <w:rFonts w:hint="eastAsia" w:eastAsia="仿宋_GB2312"/>
          <w:bCs/>
          <w:sz w:val="32"/>
          <w:szCs w:val="32"/>
        </w:rPr>
        <w:t>减少至5万吨</w:t>
      </w:r>
      <w:r>
        <w:rPr>
          <w:rFonts w:hint="eastAsia" w:eastAsia="仿宋_GB2312"/>
          <w:bCs/>
          <w:sz w:val="32"/>
          <w:szCs w:val="32"/>
          <w:lang w:val="en-US" w:eastAsia="zh-CN"/>
        </w:rPr>
        <w:t>/年</w:t>
      </w:r>
      <w:r>
        <w:rPr>
          <w:rFonts w:hint="eastAsia" w:eastAsia="仿宋_GB2312"/>
          <w:bCs/>
          <w:sz w:val="32"/>
          <w:szCs w:val="32"/>
        </w:rPr>
        <w:t>，装置</w:t>
      </w:r>
      <w:r>
        <w:rPr>
          <w:rFonts w:hint="eastAsia" w:eastAsia="仿宋_GB2312"/>
          <w:bCs/>
          <w:sz w:val="32"/>
          <w:szCs w:val="32"/>
          <w:lang w:eastAsia="zh-CN"/>
        </w:rPr>
        <w:t>的</w:t>
      </w:r>
      <w:r>
        <w:rPr>
          <w:rFonts w:hint="eastAsia" w:eastAsia="仿宋_GB2312"/>
          <w:bCs/>
          <w:sz w:val="32"/>
          <w:szCs w:val="32"/>
        </w:rPr>
        <w:t>生产</w:t>
      </w:r>
      <w:r>
        <w:rPr>
          <w:rFonts w:hint="eastAsia" w:eastAsia="仿宋_GB2312"/>
          <w:bCs/>
          <w:sz w:val="32"/>
          <w:szCs w:val="32"/>
          <w:lang w:eastAsia="zh-CN"/>
        </w:rPr>
        <w:t>总</w:t>
      </w:r>
      <w:r>
        <w:rPr>
          <w:rFonts w:hint="eastAsia" w:eastAsia="仿宋_GB2312"/>
          <w:bCs/>
          <w:sz w:val="32"/>
          <w:szCs w:val="32"/>
        </w:rPr>
        <w:t>规模维持10万吨</w:t>
      </w:r>
      <w:r>
        <w:rPr>
          <w:rFonts w:hint="eastAsia" w:eastAsia="仿宋_GB2312"/>
          <w:bCs/>
          <w:sz w:val="32"/>
          <w:szCs w:val="32"/>
          <w:lang w:val="en-US" w:eastAsia="zh-CN"/>
        </w:rPr>
        <w:t>/年</w:t>
      </w:r>
      <w:r>
        <w:rPr>
          <w:rFonts w:hint="eastAsia" w:eastAsia="仿宋_GB2312"/>
          <w:bCs/>
          <w:sz w:val="32"/>
          <w:szCs w:val="32"/>
        </w:rPr>
        <w:t>不变，</w:t>
      </w:r>
      <w:r>
        <w:rPr>
          <w:rFonts w:hint="eastAsia" w:eastAsia="仿宋_GB2312"/>
          <w:bCs/>
          <w:sz w:val="32"/>
          <w:szCs w:val="32"/>
          <w:lang w:eastAsia="zh-CN"/>
        </w:rPr>
        <w:t>公司的</w:t>
      </w:r>
      <w:r>
        <w:rPr>
          <w:rFonts w:hint="eastAsia" w:eastAsia="仿宋_GB2312"/>
          <w:bCs/>
          <w:sz w:val="32"/>
          <w:szCs w:val="32"/>
        </w:rPr>
        <w:t>其他产品产能不变。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投资</w:t>
      </w:r>
      <w:r>
        <w:rPr>
          <w:rFonts w:eastAsia="仿宋_GB2312"/>
          <w:bCs/>
          <w:sz w:val="32"/>
          <w:szCs w:val="32"/>
        </w:rPr>
        <w:t>5118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元，其中环保投资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万元，占总投资额的</w:t>
      </w:r>
      <w:r>
        <w:rPr>
          <w:rFonts w:hint="eastAsia" w:eastAsia="仿宋_GB2312"/>
          <w:bCs/>
          <w:sz w:val="32"/>
          <w:szCs w:val="32"/>
        </w:rPr>
        <w:t>0.68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%。</w:t>
      </w:r>
    </w:p>
    <w:p w14:paraId="3906F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日，我局将该项目环评报告的受理情况进行了公示；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日，将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该项目环评拟批复情况进行了公示；根据公众反馈意见情况及环评报告结论，在严格落实环评报告所提出的各项污染防治措施、确保各类污染物稳定达标的前提下，项目具备环境可行性。</w:t>
      </w:r>
    </w:p>
    <w:p w14:paraId="11853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二、在项目建设和运行期间，你公司应重点做好以下工作：</w:t>
      </w:r>
    </w:p>
    <w:p w14:paraId="5AB4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加强施工期的环境管理，严格落实《天津市大气污染防治条例》《天津市重污染天气应急预案》《天津市环境噪声污染防治管理办法》《天津市机动车和非道路移动机械排放污染防治条例》等相关要求，采取切实可行措施，严格控制施工扬尘、噪声、废水、固体废物对周围环境的影响。</w:t>
      </w:r>
    </w:p>
    <w:p w14:paraId="4206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采取成熟可靠的治理工艺，对各类废气进行治理：</w:t>
      </w:r>
    </w:p>
    <w:p w14:paraId="48B14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体添加剂投料废气、挤压造粒系统干燥废气、真空清扫系统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气及掺混料仓废气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经收集进入改造的一套“袋式除尘器+活性炭吸附”装置处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尾气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由改造的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一根15米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高排气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筒DA032达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标排放；</w:t>
      </w:r>
      <w:r>
        <w:rPr>
          <w:rFonts w:hint="eastAsia" w:eastAsia="仿宋_GB2312"/>
          <w:bCs/>
          <w:sz w:val="32"/>
          <w:szCs w:val="32"/>
        </w:rPr>
        <w:t>化验室废气经收集进入在建</w:t>
      </w:r>
      <w:r>
        <w:rPr>
          <w:rFonts w:hint="eastAsia" w:eastAsia="仿宋_GB2312"/>
          <w:bCs/>
          <w:sz w:val="32"/>
          <w:szCs w:val="32"/>
          <w:lang w:eastAsia="zh-CN"/>
        </w:rPr>
        <w:t>的</w:t>
      </w:r>
      <w:r>
        <w:rPr>
          <w:rFonts w:hint="eastAsia" w:eastAsia="仿宋_GB2312"/>
          <w:bCs/>
          <w:sz w:val="32"/>
          <w:szCs w:val="32"/>
        </w:rPr>
        <w:t>一套“两级活性炭吸附设施”处理，</w:t>
      </w:r>
      <w:r>
        <w:rPr>
          <w:rFonts w:hint="eastAsia" w:eastAsia="仿宋_GB2312"/>
          <w:bCs/>
          <w:sz w:val="32"/>
          <w:szCs w:val="32"/>
          <w:lang w:eastAsia="zh-CN"/>
        </w:rPr>
        <w:t>尾气</w:t>
      </w:r>
      <w:r>
        <w:rPr>
          <w:rFonts w:hint="eastAsia" w:eastAsia="仿宋_GB2312"/>
          <w:bCs/>
          <w:sz w:val="32"/>
          <w:szCs w:val="32"/>
        </w:rPr>
        <w:t>由在建</w:t>
      </w:r>
      <w:r>
        <w:rPr>
          <w:rFonts w:hint="eastAsia" w:eastAsia="仿宋_GB2312"/>
          <w:bCs/>
          <w:sz w:val="32"/>
          <w:szCs w:val="32"/>
          <w:lang w:eastAsia="zh-CN"/>
        </w:rPr>
        <w:t>的一</w:t>
      </w:r>
      <w:r>
        <w:rPr>
          <w:rFonts w:hint="eastAsia" w:eastAsia="仿宋_GB2312"/>
          <w:bCs/>
          <w:sz w:val="32"/>
          <w:szCs w:val="32"/>
        </w:rPr>
        <w:t>根22米高排气筒DA037</w:t>
      </w:r>
      <w:r>
        <w:rPr>
          <w:rFonts w:hint="eastAsia" w:eastAsia="仿宋_GB2312"/>
          <w:bCs/>
          <w:sz w:val="32"/>
          <w:szCs w:val="32"/>
          <w:lang w:eastAsia="zh-CN"/>
        </w:rPr>
        <w:t>达标</w:t>
      </w:r>
      <w:r>
        <w:rPr>
          <w:rFonts w:hint="eastAsia" w:eastAsia="仿宋_GB2312"/>
          <w:bCs/>
          <w:sz w:val="32"/>
          <w:szCs w:val="32"/>
        </w:rPr>
        <w:t>排放</w:t>
      </w:r>
      <w:r>
        <w:rPr>
          <w:rFonts w:hint="eastAsia" w:eastAsia="仿宋_GB2312"/>
          <w:bCs/>
          <w:sz w:val="32"/>
          <w:szCs w:val="32"/>
          <w:lang w:eastAsia="zh-CN"/>
        </w:rPr>
        <w:t>；</w:t>
      </w:r>
    </w:p>
    <w:p w14:paraId="03E5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采取有效措施，减少废气的无组织排放，确保无组织排放满足厂界或车间界的限值要求。</w:t>
      </w:r>
    </w:p>
    <w:p w14:paraId="7CF14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废气治理设施运行管理，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尤其是要严格控制异常工况下的废气排放，避免对周边环境造成影响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316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地面冲洗水经聚丙烯装置区现有污水预处理池沉淀后，进入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污水处理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和深度处理装置处理，出水进入现有超滤反渗透装置处理后回用于生产，超滤反渗透装置产生的排浓水进入现有浓盐水装置处理后，经现有废水</w:t>
      </w:r>
      <w:r>
        <w:rPr>
          <w:rFonts w:hint="eastAsia" w:eastAsia="仿宋_GB2312"/>
          <w:sz w:val="32"/>
          <w:szCs w:val="32"/>
        </w:rPr>
        <w:t>总排口</w:t>
      </w:r>
      <w:r>
        <w:rPr>
          <w:rFonts w:hint="eastAsia" w:eastAsia="仿宋_GB2312"/>
          <w:sz w:val="32"/>
          <w:szCs w:val="32"/>
          <w:lang w:eastAsia="zh-CN"/>
        </w:rPr>
        <w:t>达标</w:t>
      </w:r>
      <w:r>
        <w:rPr>
          <w:rFonts w:hint="eastAsia" w:eastAsia="仿宋_GB2312"/>
          <w:sz w:val="32"/>
          <w:szCs w:val="32"/>
        </w:rPr>
        <w:t>排入板桥河。</w:t>
      </w:r>
    </w:p>
    <w:p w14:paraId="563B1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</w:rPr>
        <w:t>4.合理布局，选用低噪声设备，并采取隔声降噪措施，保证厂界噪声达标。</w:t>
      </w:r>
    </w:p>
    <w:p w14:paraId="16E6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</w:rPr>
        <w:t>5.做好各类固体废物的收集、贮存、运输和处置，做到资源化、减量化、无害化。</w:t>
      </w:r>
    </w:p>
    <w:p w14:paraId="23E26CF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eastAsia="仿宋_GB2312"/>
          <w:color w:val="0000FF"/>
          <w:lang w:eastAsia="zh-CN"/>
        </w:rPr>
      </w:pPr>
      <w:r>
        <w:rPr>
          <w:rFonts w:hint="eastAsia" w:eastAsia="仿宋_GB2312"/>
          <w:color w:val="0000FF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</w:rPr>
        <w:t>除尘回收废料全部回用于生产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sz w:val="32"/>
          <w:szCs w:val="32"/>
        </w:rPr>
        <w:t>废滤袋定期交由一般工业固体废物单位处理或综合利用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 w14:paraId="21F5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</w:rPr>
        <w:t>废脱硫剂、废水解剂、废</w:t>
      </w:r>
      <w:r>
        <w:rPr>
          <w:rFonts w:hint="eastAsia" w:eastAsia="仿宋_GB2312"/>
          <w:bCs/>
          <w:color w:val="auto"/>
          <w:sz w:val="32"/>
          <w:szCs w:val="32"/>
        </w:rPr>
        <w:t>脱CO催化剂、废活性炭、废分子筛</w:t>
      </w:r>
      <w:r>
        <w:rPr>
          <w:rFonts w:hint="default" w:eastAsia="仿宋_GB2312"/>
          <w:bCs/>
          <w:color w:val="auto"/>
          <w:sz w:val="32"/>
          <w:szCs w:val="32"/>
        </w:rPr>
        <w:t>均属于危险废物，</w:t>
      </w:r>
      <w:r>
        <w:rPr>
          <w:rFonts w:hint="default" w:eastAsia="仿宋_GB2312"/>
          <w:bCs/>
          <w:color w:val="auto"/>
          <w:sz w:val="32"/>
          <w:szCs w:val="32"/>
          <w:lang w:val="en-US" w:eastAsia="zh-CN"/>
        </w:rPr>
        <w:t>应</w:t>
      </w:r>
      <w:r>
        <w:rPr>
          <w:rFonts w:hint="default" w:eastAsia="仿宋_GB2312"/>
          <w:bCs/>
          <w:color w:val="auto"/>
          <w:sz w:val="32"/>
          <w:szCs w:val="32"/>
        </w:rPr>
        <w:t>按照</w:t>
      </w:r>
      <w:r>
        <w:rPr>
          <w:rFonts w:hint="default" w:eastAsia="仿宋_GB2312"/>
          <w:bCs/>
          <w:color w:val="auto"/>
          <w:sz w:val="32"/>
          <w:szCs w:val="32"/>
          <w:lang w:eastAsia="zh-CN"/>
        </w:rPr>
        <w:t>相关规定</w:t>
      </w:r>
      <w:r>
        <w:rPr>
          <w:rFonts w:hint="default" w:eastAsia="仿宋_GB2312"/>
          <w:bCs/>
          <w:color w:val="auto"/>
          <w:sz w:val="32"/>
          <w:szCs w:val="32"/>
        </w:rPr>
        <w:t>进行收集、贮存及运输，并交由有相应资质的单位进行处理、处置</w:t>
      </w:r>
      <w:r>
        <w:rPr>
          <w:rFonts w:hint="default" w:eastAsia="仿宋_GB2312"/>
          <w:bCs/>
          <w:color w:val="auto"/>
          <w:sz w:val="32"/>
          <w:szCs w:val="32"/>
          <w:lang w:eastAsia="zh-CN"/>
        </w:rPr>
        <w:t>；危险废物暂存场所应按标准进行</w:t>
      </w:r>
      <w:r>
        <w:rPr>
          <w:rFonts w:hint="default" w:eastAsia="仿宋_GB2312"/>
          <w:bCs/>
          <w:color w:val="auto"/>
          <w:sz w:val="32"/>
          <w:szCs w:val="32"/>
          <w:lang w:val="en-US" w:eastAsia="zh-CN"/>
        </w:rPr>
        <w:t>完善</w:t>
      </w:r>
      <w:r>
        <w:rPr>
          <w:rFonts w:hint="default" w:eastAsia="仿宋_GB2312"/>
          <w:bCs/>
          <w:color w:val="auto"/>
          <w:sz w:val="32"/>
          <w:szCs w:val="32"/>
          <w:lang w:eastAsia="zh-CN"/>
        </w:rPr>
        <w:t>和管理；严格按照《危险废物规范化环境管理评估指标》，做好危险废物规范化管理工作。</w:t>
      </w:r>
    </w:p>
    <w:p w14:paraId="7613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6.切实落实和强化地下水和土壤污染防治措施，对厂区采取分区防渗措施。合理设置地下水监测井，严格落实地下水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、土壤的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和监测计划，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一旦出现地下水污染，立即启动应急预案和应急处置办法，避免对地下水和土壤造成不利影响。</w:t>
      </w:r>
    </w:p>
    <w:p w14:paraId="0673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.完善突发环境风险应急预案，报区生态环境局备案；在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风险防范措施有效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的基础上，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强化各项环境风险防范措施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定期开展突发环境事件应急演练，有效防范和应对环境风险，杜绝环境污染事故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的发生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51377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环评报告的评价结论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该项目建成后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不新增</w:t>
      </w:r>
      <w:r>
        <w:rPr>
          <w:rFonts w:hint="eastAsia" w:eastAsia="仿宋_GB2312" w:cs="Times New Roman"/>
          <w:sz w:val="32"/>
          <w:szCs w:val="32"/>
          <w:lang w:eastAsia="zh-CN"/>
        </w:rPr>
        <w:t>排入外环境的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主要污染物排放总量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923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四、项目建设应严格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执行环境保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护设施与主体工程同时设计、同时施工、同时投产使用的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，竣工后按规定的标准和程序开展环境保护验收，经验收合格后方可正式投入使用；在该项目发生实际排污之前，你公司应按照法律法规要求，做好排污许可管理相关工作；若项目的性质、规模、地点、生产工艺或防治污染的措施发生重大变动，须重新报批环境影响评价文件。</w:t>
      </w:r>
    </w:p>
    <w:p w14:paraId="3CBD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五、项目应执行以下标准：</w:t>
      </w:r>
    </w:p>
    <w:p w14:paraId="1231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1.环境质量标准</w:t>
      </w:r>
    </w:p>
    <w:p w14:paraId="6233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①《环境空气质量标准》（GB3095-2012）二级；非甲烷总烃参照执行《大气污染物综合排放标准详解》中相应标准；</w:t>
      </w:r>
    </w:p>
    <w:p w14:paraId="794B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②《声环境质量标准》（GB3096-2008）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2类、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4a类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 w14:paraId="4FA2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③《地下水质量标准》（GB/T14848-2017）；《地表水环境质量标准》（GB3838-2002）；</w:t>
      </w:r>
    </w:p>
    <w:p w14:paraId="598C8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cs="Times New Roman"/>
          <w:color w:val="0000FF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④《土壤环境质量 建设用地土壤污染风险管控标准》（DB12/1311-2024）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《土壤环境质量 建设用地土壤污染风险管控标准（试行）》（GB36600-2018）；</w:t>
      </w:r>
    </w:p>
    <w:p w14:paraId="5BA67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污染物排放标准</w:t>
      </w:r>
    </w:p>
    <w:p w14:paraId="5D5A4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DA032排气筒执行《合成树脂工业污染物排放标准》（GB31572-2015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）、《工业企业挥发性有机物排放控制标准》（DB12/524-2020）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；DA037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排气筒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执行《工业企业挥发性有机物排放控制标准》（DB12/524 -2020）中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51CBA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车间界的非甲烷总烃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无组织排放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执行《工业企业挥发性有机物排放控制标准》（DB12/524-2020）表2标准限值要求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厂界非甲烷总烃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无组织排放执行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《石油炼制工业污染物排放标准》（GB31570-2015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）相关限值要求；</w:t>
      </w:r>
    </w:p>
    <w:p w14:paraId="439B9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废水总排口执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《石油炼制工业污染物排放标准》（GB31570-2015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）、《污水综合排放标准》（DB12/356-2018）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《地表水环境质量标准》（GB3838-2002）Ⅴ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799DD9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③《工业企业厂界环境噪声排放标准》（GB12348-2008）3类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；《建筑施工场界环境噪声排放标准》（GB12523-2011）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0632D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④《一般工业固体废物贮存和填埋污染控制标准》（GB18599-20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）；《危险废物贮存污染控制标准》（GB18597-2023）；《危险废物收集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贮存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运输技术规范》（HJ2025-2012）。</w:t>
      </w:r>
    </w:p>
    <w:p w14:paraId="177C56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B0C6DFB">
      <w:pPr>
        <w:spacing w:line="600" w:lineRule="auto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140183">
      <w:pPr>
        <w:pStyle w:val="2"/>
        <w:rPr>
          <w:rFonts w:hint="default"/>
        </w:rPr>
      </w:pPr>
    </w:p>
    <w:p w14:paraId="499197BE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滨海新区行政审批局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 w14:paraId="75FB4001">
      <w:pPr>
        <w:pStyle w:val="2"/>
        <w:wordWrap w:val="0"/>
        <w:jc w:val="right"/>
        <w:rPr>
          <w:rFonts w:hint="eastAsia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eastAsia="仿宋_GB2312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eastAsia="仿宋_GB2312" w:cs="Times New Roman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</w:rPr>
        <w:t>日</w:t>
      </w:r>
      <w:r>
        <w:rPr>
          <w:rFonts w:hint="eastAsia" w:eastAsia="仿宋_GB2312" w:cs="Times New Roman"/>
          <w:lang w:val="en-US" w:eastAsia="zh-CN"/>
        </w:rPr>
        <w:t xml:space="preserve">    </w:t>
      </w:r>
    </w:p>
    <w:p w14:paraId="0B0FA62F">
      <w:pPr>
        <w:wordWrap/>
        <w:rPr>
          <w:rFonts w:hint="eastAsia" w:eastAsia="仿宋_GB2312" w:cs="Times New Roman"/>
          <w:lang w:val="en-US" w:eastAsia="zh-CN"/>
        </w:rPr>
      </w:pPr>
    </w:p>
    <w:p w14:paraId="65D56D6C">
      <w:pPr>
        <w:rPr>
          <w:rFonts w:hint="eastAsia" w:eastAsia="仿宋_GB2312" w:cs="Times New Roman"/>
          <w:lang w:val="en-US" w:eastAsia="zh-CN"/>
        </w:rPr>
      </w:pPr>
    </w:p>
    <w:p w14:paraId="3E169815">
      <w:pPr>
        <w:pStyle w:val="2"/>
        <w:rPr>
          <w:rFonts w:hint="eastAsia"/>
          <w:lang w:val="en-US" w:eastAsia="zh-CN"/>
        </w:rPr>
      </w:pPr>
    </w:p>
    <w:p w14:paraId="347BC716">
      <w:pPr>
        <w:spacing w:line="6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主题词：环境影响 报告书 批复                       （共印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份）</w:t>
      </w:r>
    </w:p>
    <w:tbl>
      <w:tblPr>
        <w:tblStyle w:val="9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62C4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27F9A969">
            <w:pPr>
              <w:spacing w:line="680" w:lineRule="exact"/>
              <w:ind w:right="160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抄  送：天津市滨海新区生态环境局</w:t>
            </w:r>
          </w:p>
        </w:tc>
      </w:tr>
    </w:tbl>
    <w:p w14:paraId="224BB12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天津市滨海新区行政审批局              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8582F">
    <w:pPr>
      <w:pStyle w:val="6"/>
      <w:tabs>
        <w:tab w:val="left" w:pos="1945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500A0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500A0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50D19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3CD117A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91F8F"/>
    <w:multiLevelType w:val="singleLevel"/>
    <w:tmpl w:val="A5491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DJlMzAwZTE0OTRjMTQ5OTJjY2ZiMzRkMmYxNjUifQ=="/>
  </w:docVars>
  <w:rsids>
    <w:rsidRoot w:val="00745E92"/>
    <w:rsid w:val="000052E2"/>
    <w:rsid w:val="00060101"/>
    <w:rsid w:val="000D0BAA"/>
    <w:rsid w:val="000F7AB4"/>
    <w:rsid w:val="001070EC"/>
    <w:rsid w:val="00145F43"/>
    <w:rsid w:val="00152774"/>
    <w:rsid w:val="00180D2F"/>
    <w:rsid w:val="001964EB"/>
    <w:rsid w:val="001A023C"/>
    <w:rsid w:val="001B2EE7"/>
    <w:rsid w:val="001C7D61"/>
    <w:rsid w:val="00207E90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645C7"/>
    <w:rsid w:val="006A0BFE"/>
    <w:rsid w:val="006D2E5C"/>
    <w:rsid w:val="0071652F"/>
    <w:rsid w:val="00745E92"/>
    <w:rsid w:val="0078507C"/>
    <w:rsid w:val="007939DD"/>
    <w:rsid w:val="007B62FE"/>
    <w:rsid w:val="008208B6"/>
    <w:rsid w:val="00863565"/>
    <w:rsid w:val="008B1BF1"/>
    <w:rsid w:val="008D59FC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E5BA6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0FF4021"/>
    <w:rsid w:val="0196080C"/>
    <w:rsid w:val="01AA3C90"/>
    <w:rsid w:val="029F3468"/>
    <w:rsid w:val="03360360"/>
    <w:rsid w:val="03A721F7"/>
    <w:rsid w:val="045E0635"/>
    <w:rsid w:val="04883B8C"/>
    <w:rsid w:val="04C7570B"/>
    <w:rsid w:val="04DC3EF8"/>
    <w:rsid w:val="04F14182"/>
    <w:rsid w:val="052028A1"/>
    <w:rsid w:val="052D7F94"/>
    <w:rsid w:val="05951337"/>
    <w:rsid w:val="05F9595A"/>
    <w:rsid w:val="062E3196"/>
    <w:rsid w:val="06AC7015"/>
    <w:rsid w:val="07CF6683"/>
    <w:rsid w:val="0812260A"/>
    <w:rsid w:val="08373238"/>
    <w:rsid w:val="08800DE6"/>
    <w:rsid w:val="09011B8A"/>
    <w:rsid w:val="098E4BD7"/>
    <w:rsid w:val="0A2B38B7"/>
    <w:rsid w:val="0A4078A3"/>
    <w:rsid w:val="0A585E67"/>
    <w:rsid w:val="0B465319"/>
    <w:rsid w:val="0C1E1FAD"/>
    <w:rsid w:val="0C405FB4"/>
    <w:rsid w:val="0D046C1A"/>
    <w:rsid w:val="0D054984"/>
    <w:rsid w:val="0D3B59CD"/>
    <w:rsid w:val="0D560654"/>
    <w:rsid w:val="0D561C7C"/>
    <w:rsid w:val="0DA83EAF"/>
    <w:rsid w:val="0F3919D8"/>
    <w:rsid w:val="0F816E9B"/>
    <w:rsid w:val="0FBA07A7"/>
    <w:rsid w:val="10511791"/>
    <w:rsid w:val="10DE29D7"/>
    <w:rsid w:val="10FB775C"/>
    <w:rsid w:val="111F4694"/>
    <w:rsid w:val="113E16A1"/>
    <w:rsid w:val="12C90B6F"/>
    <w:rsid w:val="12D210F5"/>
    <w:rsid w:val="12F732E5"/>
    <w:rsid w:val="135B2AA8"/>
    <w:rsid w:val="13B03544"/>
    <w:rsid w:val="14A960CE"/>
    <w:rsid w:val="15015DE7"/>
    <w:rsid w:val="15045C82"/>
    <w:rsid w:val="15795DAB"/>
    <w:rsid w:val="162A7EEF"/>
    <w:rsid w:val="164B3A94"/>
    <w:rsid w:val="16635D04"/>
    <w:rsid w:val="16A27E4C"/>
    <w:rsid w:val="177D24B5"/>
    <w:rsid w:val="18385531"/>
    <w:rsid w:val="18B716FF"/>
    <w:rsid w:val="194C0391"/>
    <w:rsid w:val="194D2965"/>
    <w:rsid w:val="198A6439"/>
    <w:rsid w:val="19E67A83"/>
    <w:rsid w:val="1A8D5D30"/>
    <w:rsid w:val="1AD036CD"/>
    <w:rsid w:val="1B2A4C1F"/>
    <w:rsid w:val="1BAEF058"/>
    <w:rsid w:val="1BD34803"/>
    <w:rsid w:val="1C281B6B"/>
    <w:rsid w:val="1C293D74"/>
    <w:rsid w:val="1C5E66F7"/>
    <w:rsid w:val="1D1B7F9F"/>
    <w:rsid w:val="1D5D37DF"/>
    <w:rsid w:val="1D7C474C"/>
    <w:rsid w:val="1DA47F82"/>
    <w:rsid w:val="1DCA541D"/>
    <w:rsid w:val="1DFBC278"/>
    <w:rsid w:val="1E076CB4"/>
    <w:rsid w:val="1E1060F6"/>
    <w:rsid w:val="1E2079AE"/>
    <w:rsid w:val="1E2813D6"/>
    <w:rsid w:val="1E74091F"/>
    <w:rsid w:val="1E7F071B"/>
    <w:rsid w:val="1F363595"/>
    <w:rsid w:val="1F9C4F18"/>
    <w:rsid w:val="2087555A"/>
    <w:rsid w:val="21240591"/>
    <w:rsid w:val="21F96D4D"/>
    <w:rsid w:val="22431C91"/>
    <w:rsid w:val="229F5574"/>
    <w:rsid w:val="23600C7E"/>
    <w:rsid w:val="23CA69F1"/>
    <w:rsid w:val="23D62413"/>
    <w:rsid w:val="23E87AE3"/>
    <w:rsid w:val="240F5411"/>
    <w:rsid w:val="24B9401E"/>
    <w:rsid w:val="24D23C39"/>
    <w:rsid w:val="253A1F30"/>
    <w:rsid w:val="25547F3A"/>
    <w:rsid w:val="25611E40"/>
    <w:rsid w:val="25F51DE3"/>
    <w:rsid w:val="26301E3E"/>
    <w:rsid w:val="26C626BC"/>
    <w:rsid w:val="2709199E"/>
    <w:rsid w:val="271A050D"/>
    <w:rsid w:val="274B55F3"/>
    <w:rsid w:val="27F26B29"/>
    <w:rsid w:val="283662C3"/>
    <w:rsid w:val="29121C1A"/>
    <w:rsid w:val="293C52F5"/>
    <w:rsid w:val="299C3BC1"/>
    <w:rsid w:val="2B827DFB"/>
    <w:rsid w:val="2C740924"/>
    <w:rsid w:val="2D053DEF"/>
    <w:rsid w:val="2D092D2F"/>
    <w:rsid w:val="2D3E280E"/>
    <w:rsid w:val="2DA916AB"/>
    <w:rsid w:val="2EAD5884"/>
    <w:rsid w:val="2EC44C19"/>
    <w:rsid w:val="2EFE5594"/>
    <w:rsid w:val="2F6A4212"/>
    <w:rsid w:val="2F9D17A4"/>
    <w:rsid w:val="2FBB487B"/>
    <w:rsid w:val="30A7301A"/>
    <w:rsid w:val="30BC5390"/>
    <w:rsid w:val="30C65A6F"/>
    <w:rsid w:val="30DE044C"/>
    <w:rsid w:val="319670E1"/>
    <w:rsid w:val="31A8769A"/>
    <w:rsid w:val="31D02272"/>
    <w:rsid w:val="328F2DD0"/>
    <w:rsid w:val="32BD3E0B"/>
    <w:rsid w:val="32DC4CE6"/>
    <w:rsid w:val="33815AAF"/>
    <w:rsid w:val="33D92B57"/>
    <w:rsid w:val="33EC13A9"/>
    <w:rsid w:val="3420390A"/>
    <w:rsid w:val="344060F4"/>
    <w:rsid w:val="349E50E9"/>
    <w:rsid w:val="350407BA"/>
    <w:rsid w:val="356250D3"/>
    <w:rsid w:val="357300D5"/>
    <w:rsid w:val="35922F49"/>
    <w:rsid w:val="35FE136C"/>
    <w:rsid w:val="3723249F"/>
    <w:rsid w:val="37BF7DF2"/>
    <w:rsid w:val="38813E6C"/>
    <w:rsid w:val="38C05E78"/>
    <w:rsid w:val="38F81121"/>
    <w:rsid w:val="39710D21"/>
    <w:rsid w:val="39BD94A0"/>
    <w:rsid w:val="39D54627"/>
    <w:rsid w:val="3A6D403A"/>
    <w:rsid w:val="3AF06C46"/>
    <w:rsid w:val="3B5661B5"/>
    <w:rsid w:val="3B7BADF7"/>
    <w:rsid w:val="3C2B1CF8"/>
    <w:rsid w:val="3D0C768C"/>
    <w:rsid w:val="3D322BE5"/>
    <w:rsid w:val="3D8239D8"/>
    <w:rsid w:val="3DDE798B"/>
    <w:rsid w:val="3E3D0697"/>
    <w:rsid w:val="3F0B51E4"/>
    <w:rsid w:val="3F2C2E18"/>
    <w:rsid w:val="3FFF2252"/>
    <w:rsid w:val="401E12EB"/>
    <w:rsid w:val="40717E72"/>
    <w:rsid w:val="40B318DD"/>
    <w:rsid w:val="413A0992"/>
    <w:rsid w:val="41742EE3"/>
    <w:rsid w:val="41752E1C"/>
    <w:rsid w:val="41DF1A49"/>
    <w:rsid w:val="42000957"/>
    <w:rsid w:val="420B79BC"/>
    <w:rsid w:val="4226008C"/>
    <w:rsid w:val="427207C8"/>
    <w:rsid w:val="42ED2E59"/>
    <w:rsid w:val="440A5E67"/>
    <w:rsid w:val="448C633B"/>
    <w:rsid w:val="44B2026F"/>
    <w:rsid w:val="45C94763"/>
    <w:rsid w:val="4601429D"/>
    <w:rsid w:val="4751155D"/>
    <w:rsid w:val="47697740"/>
    <w:rsid w:val="485408DE"/>
    <w:rsid w:val="48BE46A7"/>
    <w:rsid w:val="48D97524"/>
    <w:rsid w:val="494E4D51"/>
    <w:rsid w:val="49833837"/>
    <w:rsid w:val="49B13FE0"/>
    <w:rsid w:val="4B106CD2"/>
    <w:rsid w:val="4B8A7AE6"/>
    <w:rsid w:val="4C9A5F3E"/>
    <w:rsid w:val="4D1D1521"/>
    <w:rsid w:val="4D395FE1"/>
    <w:rsid w:val="4DCF2012"/>
    <w:rsid w:val="4DFA0CDD"/>
    <w:rsid w:val="4E053FAB"/>
    <w:rsid w:val="4E9E2F35"/>
    <w:rsid w:val="4EEC64E9"/>
    <w:rsid w:val="4FD50B6A"/>
    <w:rsid w:val="500F0C3D"/>
    <w:rsid w:val="50674631"/>
    <w:rsid w:val="50C652E8"/>
    <w:rsid w:val="50D50389"/>
    <w:rsid w:val="51375E87"/>
    <w:rsid w:val="51EA731C"/>
    <w:rsid w:val="52392CEE"/>
    <w:rsid w:val="535C58B0"/>
    <w:rsid w:val="54015557"/>
    <w:rsid w:val="541B0D50"/>
    <w:rsid w:val="54E36F26"/>
    <w:rsid w:val="54F725E5"/>
    <w:rsid w:val="552F1B50"/>
    <w:rsid w:val="557A4A05"/>
    <w:rsid w:val="562E39E7"/>
    <w:rsid w:val="564535B7"/>
    <w:rsid w:val="56851D8D"/>
    <w:rsid w:val="56D82D31"/>
    <w:rsid w:val="56FC2048"/>
    <w:rsid w:val="57462A93"/>
    <w:rsid w:val="576F2E2E"/>
    <w:rsid w:val="57EB19AD"/>
    <w:rsid w:val="57FC2A48"/>
    <w:rsid w:val="581422A4"/>
    <w:rsid w:val="583523D1"/>
    <w:rsid w:val="58363A36"/>
    <w:rsid w:val="58823D7B"/>
    <w:rsid w:val="59212B72"/>
    <w:rsid w:val="59465D4C"/>
    <w:rsid w:val="596858D8"/>
    <w:rsid w:val="59C84C94"/>
    <w:rsid w:val="5A072110"/>
    <w:rsid w:val="5AE173F0"/>
    <w:rsid w:val="5B200D8D"/>
    <w:rsid w:val="5B296507"/>
    <w:rsid w:val="5BAB4FC8"/>
    <w:rsid w:val="5C0E65CF"/>
    <w:rsid w:val="5C30736F"/>
    <w:rsid w:val="5C344FAE"/>
    <w:rsid w:val="5CC7686F"/>
    <w:rsid w:val="5D493CCC"/>
    <w:rsid w:val="5D6D3A74"/>
    <w:rsid w:val="5E7DDB1C"/>
    <w:rsid w:val="5E8003DD"/>
    <w:rsid w:val="5FA32532"/>
    <w:rsid w:val="5FAB14C4"/>
    <w:rsid w:val="5FC57EDF"/>
    <w:rsid w:val="5FF14D4A"/>
    <w:rsid w:val="60623E27"/>
    <w:rsid w:val="61680E55"/>
    <w:rsid w:val="616B3DDF"/>
    <w:rsid w:val="62070BC1"/>
    <w:rsid w:val="62423878"/>
    <w:rsid w:val="626D28D2"/>
    <w:rsid w:val="628A6975"/>
    <w:rsid w:val="62F2644C"/>
    <w:rsid w:val="63936210"/>
    <w:rsid w:val="64DC0D59"/>
    <w:rsid w:val="65EE4F62"/>
    <w:rsid w:val="661160A9"/>
    <w:rsid w:val="66B62874"/>
    <w:rsid w:val="66D01090"/>
    <w:rsid w:val="675400CE"/>
    <w:rsid w:val="67873294"/>
    <w:rsid w:val="696542C2"/>
    <w:rsid w:val="697D04EB"/>
    <w:rsid w:val="69895823"/>
    <w:rsid w:val="69E06C7A"/>
    <w:rsid w:val="6A1770C9"/>
    <w:rsid w:val="6A24218B"/>
    <w:rsid w:val="6B7B5694"/>
    <w:rsid w:val="6B93515D"/>
    <w:rsid w:val="6BA10C56"/>
    <w:rsid w:val="6C120FC7"/>
    <w:rsid w:val="6C290F57"/>
    <w:rsid w:val="6C2E403A"/>
    <w:rsid w:val="6C8B768D"/>
    <w:rsid w:val="6CB9045A"/>
    <w:rsid w:val="6CFF3FF8"/>
    <w:rsid w:val="6D083D17"/>
    <w:rsid w:val="6D180D54"/>
    <w:rsid w:val="6D4A025B"/>
    <w:rsid w:val="6D7F65B9"/>
    <w:rsid w:val="6D8E1A1A"/>
    <w:rsid w:val="6DC71DFE"/>
    <w:rsid w:val="6DEB5D1C"/>
    <w:rsid w:val="6E0C2DE7"/>
    <w:rsid w:val="6E887136"/>
    <w:rsid w:val="6E8D2498"/>
    <w:rsid w:val="6F97486B"/>
    <w:rsid w:val="6FF72EC5"/>
    <w:rsid w:val="70534516"/>
    <w:rsid w:val="70C57082"/>
    <w:rsid w:val="71014E29"/>
    <w:rsid w:val="71D67B21"/>
    <w:rsid w:val="71EF2F07"/>
    <w:rsid w:val="722D0B45"/>
    <w:rsid w:val="7284292B"/>
    <w:rsid w:val="72FF4034"/>
    <w:rsid w:val="732734F5"/>
    <w:rsid w:val="73B01FEE"/>
    <w:rsid w:val="74607AA0"/>
    <w:rsid w:val="74FB9118"/>
    <w:rsid w:val="765E7F92"/>
    <w:rsid w:val="76CA1D50"/>
    <w:rsid w:val="76F438EE"/>
    <w:rsid w:val="77A83410"/>
    <w:rsid w:val="77DE434D"/>
    <w:rsid w:val="77F331E8"/>
    <w:rsid w:val="7834215B"/>
    <w:rsid w:val="792F1081"/>
    <w:rsid w:val="793E2F2D"/>
    <w:rsid w:val="794753EE"/>
    <w:rsid w:val="79603D71"/>
    <w:rsid w:val="79BA3054"/>
    <w:rsid w:val="79BCC199"/>
    <w:rsid w:val="7A736AB5"/>
    <w:rsid w:val="7A796401"/>
    <w:rsid w:val="7AB249C5"/>
    <w:rsid w:val="7B9F2135"/>
    <w:rsid w:val="7BD7DF7B"/>
    <w:rsid w:val="7CC11575"/>
    <w:rsid w:val="7CD03BB5"/>
    <w:rsid w:val="7EB669ED"/>
    <w:rsid w:val="7F58029E"/>
    <w:rsid w:val="7FC94565"/>
    <w:rsid w:val="7FCAED11"/>
    <w:rsid w:val="7FF701BC"/>
    <w:rsid w:val="83FF014B"/>
    <w:rsid w:val="8DDBB57E"/>
    <w:rsid w:val="9559BC02"/>
    <w:rsid w:val="B4D978A5"/>
    <w:rsid w:val="CDBFC1AD"/>
    <w:rsid w:val="DCDBE4FF"/>
    <w:rsid w:val="DEE72CC2"/>
    <w:rsid w:val="DF1A2FCF"/>
    <w:rsid w:val="DFF1BCD2"/>
    <w:rsid w:val="E77E1DE4"/>
    <w:rsid w:val="EB7D6D09"/>
    <w:rsid w:val="EFF71FB5"/>
    <w:rsid w:val="FDF82CC2"/>
    <w:rsid w:val="FE190D2D"/>
    <w:rsid w:val="FEF7E4DF"/>
    <w:rsid w:val="FF1F51A7"/>
    <w:rsid w:val="FF77B42C"/>
    <w:rsid w:val="FFD55C40"/>
    <w:rsid w:val="FFEDDC1C"/>
    <w:rsid w:val="FFFD5FAC"/>
    <w:rsid w:val="FF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cs="Times New Roman"/>
      <w:snapToGrid w:val="0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5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2976</Words>
  <Characters>3270</Characters>
  <Lines>19</Lines>
  <Paragraphs>5</Paragraphs>
  <TotalTime>5</TotalTime>
  <ScaleCrop>false</ScaleCrop>
  <LinksUpToDate>false</LinksUpToDate>
  <CharactersWithSpaces>3334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2020-12-09T01:55:00Z</dcterms:created>
  <dc:creator>张明蕾</dc:creator>
  <cp:lastModifiedBy>dell</cp:lastModifiedBy>
  <cp:lastPrinted>2020-03-01T17:53:00Z</cp:lastPrinted>
  <dcterms:modified xsi:type="dcterms:W3CDTF">2025-08-20T09:08:56Z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081D54934EC741EF9795E1D5F65510B9</vt:lpwstr>
  </property>
  <property fmtid="{D5CDD505-2E9C-101B-9397-08002B2CF9AE}" pid="4" name="KSOTemplateDocerSaveRecord">
    <vt:lpwstr>eyJoZGlkIjoiMzU4Y2IxYWRjN2EzMDcyYTNjZmRhN2U4ZWRiYWRmNGEiLCJ1c2VySWQiOiI1MTk5NDE2ODYifQ==</vt:lpwstr>
  </property>
</Properties>
</file>