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165</w:t>
      </w:r>
      <w:r>
        <w:rPr>
          <w:rFonts w:hint="default" w:ascii="Times New Roman" w:hAnsi="Times New Roman" w:eastAsia="仿宋_GB2312" w:cs="Times New Roman"/>
          <w:sz w:val="32"/>
          <w:szCs w:val="32"/>
        </w:rPr>
        <w:t>号</w:t>
      </w:r>
    </w:p>
    <w:p w14:paraId="204716EA">
      <w:pPr>
        <w:rPr>
          <w:rFonts w:ascii="仿宋_GB2312" w:eastAsia="仿宋_GB2312"/>
          <w:sz w:val="32"/>
          <w:szCs w:val="32"/>
        </w:rPr>
      </w:pPr>
      <w:bookmarkStart w:id="0" w:name="_GoBack"/>
      <w:bookmarkEnd w:id="0"/>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2020-000052-53-01-008985</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061FB649">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关于绿电公司110kV部分西徐二线114</w:t>
      </w:r>
    </w:p>
    <w:p w14:paraId="5907FF26">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新世纪T接线、备用一线57#-59#塔切改</w:t>
      </w:r>
      <w:r>
        <w:rPr>
          <w:rFonts w:hint="eastAsia" w:ascii="方正小标宋简体" w:hAnsi="宋体" w:eastAsia="方正小标宋简体"/>
          <w:color w:val="000000"/>
          <w:sz w:val="44"/>
          <w:lang w:eastAsia="zh-CN"/>
        </w:rPr>
        <w:t>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56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津秦铁路客运专线有限</w:t>
      </w:r>
      <w:r>
        <w:rPr>
          <w:rFonts w:hint="default" w:ascii="Times New Roman" w:hAnsi="Times New Roman" w:eastAsia="仿宋_GB2312" w:cs="Times New Roman"/>
          <w:sz w:val="32"/>
          <w:szCs w:val="32"/>
        </w:rPr>
        <w:t>公司：</w:t>
      </w:r>
    </w:p>
    <w:p w14:paraId="20B52328">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你公司呈报的《绿电公司110kV部分西徐二线114新世纪T接线、备用一线57#-59#塔切改</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联合泰泽环境科技发展有限公司</w:t>
      </w:r>
      <w:r>
        <w:rPr>
          <w:rFonts w:hint="default"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rPr>
        <w:t>绿电公司110kV部分西徐二线114新世纪T接线、备用一线57#-59#塔切改</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为满足津潍高速铁路施工建设需求，</w:t>
      </w:r>
      <w:r>
        <w:rPr>
          <w:rFonts w:hint="default" w:ascii="Times New Roman" w:hAnsi="Times New Roman" w:eastAsia="仿宋_GB2312" w:cs="Times New Roman"/>
          <w:sz w:val="32"/>
          <w:szCs w:val="32"/>
        </w:rPr>
        <w:t>你公司拟在</w:t>
      </w:r>
      <w:r>
        <w:rPr>
          <w:rFonts w:hint="default" w:ascii="Times New Roman" w:hAnsi="Times New Roman" w:eastAsia="仿宋_GB2312" w:cs="Times New Roman"/>
          <w:sz w:val="32"/>
          <w:szCs w:val="32"/>
          <w:lang w:val="en-US" w:eastAsia="zh-CN"/>
        </w:rPr>
        <w:t>滨海新区海滨街开</w:t>
      </w:r>
      <w:r>
        <w:rPr>
          <w:rFonts w:hint="default" w:ascii="Times New Roman" w:hAnsi="Times New Roman" w:eastAsia="仿宋_GB2312" w:cs="Times New Roman"/>
          <w:bCs/>
          <w:sz w:val="32"/>
          <w:szCs w:val="32"/>
          <w:lang w:eastAsia="zh-CN"/>
        </w:rPr>
        <w:t>展</w:t>
      </w:r>
      <w:r>
        <w:rPr>
          <w:rFonts w:hint="default" w:ascii="Times New Roman" w:hAnsi="Times New Roman" w:eastAsia="仿宋_GB2312" w:cs="Times New Roman"/>
          <w:sz w:val="32"/>
          <w:szCs w:val="32"/>
        </w:rPr>
        <w:t>绿电公司110kV部分西徐二线114新世纪T接线、备用一线57#-59#塔切改</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 w:eastAsia="zh-CN"/>
        </w:rPr>
        <w:t>（以下简称“工程”）。</w:t>
      </w:r>
      <w:r>
        <w:rPr>
          <w:rFonts w:hint="default" w:ascii="Times New Roman" w:hAnsi="Times New Roman" w:eastAsia="仿宋_GB2312" w:cs="Times New Roman"/>
          <w:sz w:val="32"/>
          <w:szCs w:val="32"/>
          <w:lang w:val="en-US" w:eastAsia="zh-CN"/>
        </w:rPr>
        <w:t>工程主要内容包括拆除现状</w:t>
      </w:r>
      <w:r>
        <w:rPr>
          <w:rFonts w:hint="default" w:ascii="Times New Roman" w:hAnsi="Times New Roman" w:eastAsia="仿宋_GB2312" w:cs="Times New Roman"/>
          <w:sz w:val="32"/>
          <w:szCs w:val="32"/>
        </w:rPr>
        <w:t>西徐二线114新世纪T接线、备用一线57#-59#塔</w:t>
      </w:r>
      <w:r>
        <w:rPr>
          <w:rFonts w:hint="default" w:ascii="Times New Roman" w:hAnsi="Times New Roman" w:eastAsia="仿宋_GB2312" w:cs="Times New Roman"/>
          <w:sz w:val="32"/>
          <w:szCs w:val="32"/>
          <w:lang w:eastAsia="zh-CN"/>
        </w:rPr>
        <w:t>间</w:t>
      </w:r>
      <w:r>
        <w:rPr>
          <w:rFonts w:hint="default" w:ascii="Times New Roman" w:hAnsi="Times New Roman" w:eastAsia="仿宋_GB2312" w:cs="Times New Roman"/>
          <w:sz w:val="32"/>
          <w:szCs w:val="32"/>
          <w:lang w:val="en-US" w:eastAsia="zh-CN"/>
        </w:rPr>
        <w:t>路径长度为0.28千米的</w:t>
      </w:r>
      <w:r>
        <w:rPr>
          <w:rFonts w:hint="default" w:ascii="Times New Roman" w:hAnsi="Times New Roman" w:eastAsia="仿宋_GB2312" w:cs="Times New Roman"/>
          <w:bCs/>
          <w:sz w:val="32"/>
          <w:szCs w:val="32"/>
          <w:lang w:val="en-US" w:eastAsia="zh-CN"/>
        </w:rPr>
        <w:t>110kV/35kV双回</w:t>
      </w:r>
      <w:r>
        <w:rPr>
          <w:rFonts w:hint="default" w:ascii="Times New Roman" w:hAnsi="Times New Roman" w:eastAsia="仿宋_GB2312" w:cs="Times New Roman"/>
          <w:bCs/>
          <w:sz w:val="32"/>
          <w:szCs w:val="32"/>
          <w:lang w:eastAsia="zh-CN"/>
        </w:rPr>
        <w:t>架空线路、路径长度为</w:t>
      </w:r>
      <w:r>
        <w:rPr>
          <w:rFonts w:hint="default" w:ascii="Times New Roman" w:hAnsi="Times New Roman" w:eastAsia="仿宋_GB2312" w:cs="Times New Roman"/>
          <w:bCs/>
          <w:sz w:val="32"/>
          <w:szCs w:val="32"/>
          <w:lang w:val="en-US" w:eastAsia="zh-CN"/>
        </w:rPr>
        <w:t>0.1千米的35kV单回电缆</w:t>
      </w:r>
      <w:r>
        <w:rPr>
          <w:rFonts w:hint="default" w:ascii="Times New Roman" w:hAnsi="Times New Roman" w:eastAsia="仿宋_GB2312" w:cs="Times New Roman"/>
          <w:bCs/>
          <w:sz w:val="32"/>
          <w:szCs w:val="32"/>
          <w:lang w:eastAsia="zh-CN"/>
        </w:rPr>
        <w:t>及</w:t>
      </w:r>
      <w:r>
        <w:rPr>
          <w:rFonts w:hint="default" w:ascii="Times New Roman" w:hAnsi="Times New Roman" w:eastAsia="仿宋_GB2312" w:cs="Times New Roman"/>
          <w:bCs/>
          <w:sz w:val="32"/>
          <w:szCs w:val="32"/>
          <w:lang w:val="en-US" w:eastAsia="zh-CN"/>
        </w:rPr>
        <w:t>现状57#</w:t>
      </w:r>
      <w:r>
        <w:rPr>
          <w:rFonts w:hint="default" w:ascii="Times New Roman" w:hAnsi="Times New Roman" w:eastAsia="仿宋_GB2312" w:cs="Times New Roman"/>
          <w:bCs/>
          <w:sz w:val="32"/>
          <w:szCs w:val="32"/>
          <w:lang w:eastAsia="zh-CN"/>
        </w:rPr>
        <w:t>塔</w:t>
      </w:r>
      <w:r>
        <w:rPr>
          <w:rFonts w:hint="default" w:ascii="Times New Roman" w:hAnsi="Times New Roman" w:eastAsia="仿宋_GB2312" w:cs="Times New Roman"/>
          <w:bCs/>
          <w:sz w:val="32"/>
          <w:szCs w:val="32"/>
          <w:lang w:val="en-US" w:eastAsia="zh-CN"/>
        </w:rPr>
        <w:t>；新建</w:t>
      </w:r>
      <w:r>
        <w:rPr>
          <w:rFonts w:hint="default" w:ascii="Times New Roman" w:hAnsi="Times New Roman" w:eastAsia="仿宋_GB2312" w:cs="Times New Roman"/>
          <w:bCs/>
          <w:sz w:val="32"/>
          <w:szCs w:val="32"/>
          <w:lang w:eastAsia="zh-CN"/>
        </w:rPr>
        <w:t>路径总长为</w:t>
      </w:r>
      <w:r>
        <w:rPr>
          <w:rFonts w:hint="default" w:ascii="Times New Roman" w:hAnsi="Times New Roman" w:eastAsia="仿宋_GB2312" w:cs="Times New Roman"/>
          <w:bCs/>
          <w:sz w:val="32"/>
          <w:szCs w:val="32"/>
          <w:lang w:val="en-US" w:eastAsia="zh-CN"/>
        </w:rPr>
        <w:t>0.348千米的</w:t>
      </w:r>
      <w:r>
        <w:rPr>
          <w:rFonts w:hint="default" w:ascii="Times New Roman" w:hAnsi="Times New Roman" w:eastAsia="仿宋_GB2312" w:cs="Times New Roman"/>
          <w:sz w:val="32"/>
          <w:szCs w:val="32"/>
          <w:lang w:val="en-US" w:eastAsia="zh-CN"/>
        </w:rPr>
        <w:t>输电线路</w:t>
      </w:r>
      <w:r>
        <w:rPr>
          <w:rFonts w:hint="default" w:ascii="Times New Roman" w:hAnsi="Times New Roman" w:eastAsia="仿宋_GB2312" w:cs="Times New Roman"/>
          <w:bCs/>
          <w:sz w:val="32"/>
          <w:szCs w:val="32"/>
          <w:lang w:val="en-US" w:eastAsia="zh-CN"/>
        </w:rPr>
        <w:t>，其中新建110kV/35kV双回电缆路径长度为0.238千米、新建110kV单回电缆长度为0.072千米、新建35kV单回电缆长度为0.038千米，新建终端塔1基。</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总投资为</w:t>
      </w:r>
      <w:r>
        <w:rPr>
          <w:rFonts w:hint="default" w:ascii="Times New Roman" w:hAnsi="Times New Roman" w:eastAsia="仿宋_GB2312" w:cs="Times New Roman"/>
          <w:bCs/>
          <w:sz w:val="32"/>
          <w:szCs w:val="32"/>
          <w:lang w:val="en-US" w:eastAsia="zh-CN"/>
        </w:rPr>
        <w:t>942</w:t>
      </w:r>
      <w:r>
        <w:rPr>
          <w:rFonts w:hint="default" w:ascii="Times New Roman" w:hAnsi="Times New Roman" w:eastAsia="仿宋_GB2312" w:cs="Times New Roman"/>
          <w:bCs/>
          <w:sz w:val="32"/>
          <w:szCs w:val="32"/>
        </w:rPr>
        <w:t>万元，环保投资</w:t>
      </w:r>
      <w:r>
        <w:rPr>
          <w:rFonts w:hint="default" w:ascii="Times New Roman" w:hAnsi="Times New Roman" w:eastAsia="仿宋_GB2312" w:cs="Times New Roman"/>
          <w:bCs/>
          <w:sz w:val="32"/>
          <w:szCs w:val="32"/>
          <w:lang w:val="en-US" w:eastAsia="zh-CN"/>
        </w:rPr>
        <w:t>62</w:t>
      </w:r>
      <w:r>
        <w:rPr>
          <w:rFonts w:hint="default" w:ascii="Times New Roman" w:hAnsi="Times New Roman" w:eastAsia="仿宋_GB2312" w:cs="Times New Roman"/>
          <w:bCs/>
          <w:sz w:val="32"/>
          <w:szCs w:val="32"/>
        </w:rPr>
        <w:t>万元，约占总投资的</w:t>
      </w:r>
      <w:r>
        <w:rPr>
          <w:rFonts w:hint="default" w:ascii="Times New Roman" w:hAnsi="Times New Roman" w:eastAsia="仿宋_GB2312" w:cs="Times New Roman"/>
          <w:bCs/>
          <w:sz w:val="32"/>
          <w:szCs w:val="32"/>
          <w:lang w:val="en-US" w:eastAsia="zh-CN"/>
        </w:rPr>
        <w:t>6.6</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日，我局将该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eastAsia="zh-CN"/>
        </w:rPr>
        <w:t>环评的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bCs/>
          <w:color w:val="auto"/>
          <w:sz w:val="32"/>
          <w:szCs w:val="32"/>
          <w:highlight w:val="none"/>
          <w:lang w:val="en-US" w:eastAsia="zh-CN"/>
        </w:rPr>
        <w:t>月21日至5月27日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eastAsia="zh-CN"/>
        </w:rPr>
        <w:t>环评的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val="en-US" w:eastAsia="zh-CN"/>
        </w:rPr>
        <w:t>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752D5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1.施工期间应严格执行国家相关环保法律法规和落实环评报告中提出的污染防范措施：做到合法施工，文明生产，减少扬尘污染；施工</w:t>
      </w:r>
      <w:r>
        <w:rPr>
          <w:rFonts w:hint="default" w:ascii="Times New Roman" w:hAnsi="Times New Roman" w:eastAsia="仿宋_GB2312" w:cs="Times New Roman"/>
          <w:sz w:val="32"/>
          <w:szCs w:val="32"/>
          <w:lang w:eastAsia="zh-CN"/>
        </w:rPr>
        <w:t>产生的</w:t>
      </w:r>
      <w:r>
        <w:rPr>
          <w:rFonts w:hint="default" w:ascii="Times New Roman" w:hAnsi="Times New Roman" w:eastAsia="仿宋_GB2312" w:cs="Times New Roman"/>
          <w:sz w:val="32"/>
          <w:szCs w:val="32"/>
        </w:rPr>
        <w:t>车辆</w:t>
      </w:r>
      <w:r>
        <w:rPr>
          <w:rFonts w:hint="default" w:ascii="Times New Roman" w:hAnsi="Times New Roman"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default" w:ascii="Times New Roman" w:hAnsi="Times New Roman" w:eastAsia="仿宋_GB2312" w:cs="Times New Roman"/>
          <w:sz w:val="32"/>
          <w:szCs w:val="32"/>
          <w:lang w:val="en-US" w:eastAsia="zh-CN"/>
        </w:rPr>
        <w:t>等经沉淀后用于施工现场洒水抑尘；拆除的废旧导线及塔材委托物资回收部门回收处置；弃土及废弃泥浆运至指定地点进行妥善处置，</w:t>
      </w:r>
      <w:r>
        <w:rPr>
          <w:rFonts w:hint="default" w:ascii="Times New Roman" w:hAnsi="Times New Roman" w:eastAsia="仿宋_GB2312" w:cs="Times New Roman"/>
          <w:sz w:val="32"/>
          <w:szCs w:val="32"/>
        </w:rPr>
        <w:t>施工场地</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垃圾应及时清运；合理安排施工</w:t>
      </w:r>
      <w:r>
        <w:rPr>
          <w:rFonts w:hint="default" w:ascii="Times New Roman" w:hAnsi="Times New Roman"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施工过程中要采取全面的生态保护和水土保持措施；</w:t>
      </w:r>
      <w:r>
        <w:rPr>
          <w:rFonts w:hint="default" w:ascii="Times New Roman" w:hAnsi="Times New Roman" w:eastAsia="仿宋_GB2312" w:cs="Times New Roman"/>
          <w:sz w:val="32"/>
          <w:szCs w:val="32"/>
          <w:lang w:eastAsia="zh-CN"/>
        </w:rPr>
        <w:t>严格控制临时用地边界，并按要求及时做好临时用地的生态恢复</w:t>
      </w:r>
      <w:r>
        <w:rPr>
          <w:rFonts w:hint="default"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3.严格落实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default" w:ascii="Times New Roman" w:hAnsi="Times New Roman"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default" w:ascii="Times New Roman" w:hAnsi="Times New Roman"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419ED544">
      <w:pPr>
        <w:pStyle w:val="11"/>
        <w:keepNext w:val="0"/>
        <w:keepLines w:val="0"/>
        <w:pageBreakBefore w:val="0"/>
        <w:widowControl w:val="0"/>
        <w:kinsoku/>
        <w:wordWrap/>
        <w:overflowPunct/>
        <w:topLinePunct w:val="0"/>
        <w:autoSpaceDE/>
        <w:autoSpaceDN/>
        <w:bidi w:val="0"/>
        <w:snapToGrid/>
        <w:spacing w:line="560" w:lineRule="exact"/>
        <w:ind w:firstLine="662" w:firstLineChars="207"/>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default" w:ascii="Times New Roman" w:hAnsi="Times New Roman"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rPr>
        <w:t>此复</w:t>
      </w:r>
      <w:r>
        <w:rPr>
          <w:rFonts w:hint="default" w:ascii="Times New Roman" w:hAnsi="Times New Roman"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013942AF">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2025年5月28日  </w:t>
      </w:r>
    </w:p>
    <w:p w14:paraId="1EB4577A">
      <w:pPr>
        <w:wordWrap w:val="0"/>
        <w:jc w:val="both"/>
        <w:rPr>
          <w:rFonts w:hint="eastAsia" w:eastAsia="仿宋_GB2312"/>
          <w:sz w:val="32"/>
          <w:lang w:val="en-US" w:eastAsia="zh-CN"/>
        </w:rPr>
      </w:pPr>
    </w:p>
    <w:p w14:paraId="1FF39BBB">
      <w:pPr>
        <w:wordWrap w:val="0"/>
        <w:jc w:val="both"/>
        <w:rPr>
          <w:rFonts w:hint="eastAsia" w:eastAsia="仿宋_GB2312"/>
          <w:sz w:val="32"/>
          <w:lang w:val="en-US" w:eastAsia="zh-CN"/>
        </w:rPr>
      </w:pPr>
    </w:p>
    <w:p w14:paraId="48163D40">
      <w:pPr>
        <w:wordWrap w:val="0"/>
        <w:jc w:val="both"/>
        <w:rPr>
          <w:rFonts w:hint="eastAsia" w:eastAsia="仿宋_GB2312"/>
          <w:sz w:val="32"/>
          <w:lang w:val="en-US" w:eastAsia="zh-CN"/>
        </w:rPr>
      </w:pPr>
    </w:p>
    <w:p w14:paraId="7A598F9F">
      <w:pPr>
        <w:wordWrap w:val="0"/>
        <w:jc w:val="both"/>
        <w:rPr>
          <w:rFonts w:hint="eastAsia" w:eastAsia="仿宋_GB2312"/>
          <w:sz w:val="32"/>
          <w:lang w:val="en-US" w:eastAsia="zh-CN"/>
        </w:rPr>
      </w:pP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28</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3354D0"/>
    <w:rsid w:val="05B64EE1"/>
    <w:rsid w:val="05BE0E49"/>
    <w:rsid w:val="077C3086"/>
    <w:rsid w:val="07CF6683"/>
    <w:rsid w:val="08F82FD9"/>
    <w:rsid w:val="08FF1D4E"/>
    <w:rsid w:val="09C20CD4"/>
    <w:rsid w:val="0A5573E3"/>
    <w:rsid w:val="0A7C212E"/>
    <w:rsid w:val="0AC0235E"/>
    <w:rsid w:val="0AFE0A0E"/>
    <w:rsid w:val="0B6D14B7"/>
    <w:rsid w:val="0CE942B7"/>
    <w:rsid w:val="0D4545B5"/>
    <w:rsid w:val="0D5F3A7D"/>
    <w:rsid w:val="0DA11C36"/>
    <w:rsid w:val="0EF34C60"/>
    <w:rsid w:val="0FBD0C1A"/>
    <w:rsid w:val="11E572EB"/>
    <w:rsid w:val="135C7C58"/>
    <w:rsid w:val="14357918"/>
    <w:rsid w:val="161C585F"/>
    <w:rsid w:val="162E250C"/>
    <w:rsid w:val="171917D0"/>
    <w:rsid w:val="171A2A55"/>
    <w:rsid w:val="179C380B"/>
    <w:rsid w:val="18326D5D"/>
    <w:rsid w:val="18B352B0"/>
    <w:rsid w:val="195535DF"/>
    <w:rsid w:val="19BD63E6"/>
    <w:rsid w:val="19CB339C"/>
    <w:rsid w:val="1A814C3F"/>
    <w:rsid w:val="1B53571D"/>
    <w:rsid w:val="1B6A0B90"/>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D5A2BCE"/>
    <w:rsid w:val="2D9D72F7"/>
    <w:rsid w:val="2E2E51CF"/>
    <w:rsid w:val="2F44136D"/>
    <w:rsid w:val="2FEF2C1A"/>
    <w:rsid w:val="30241BDC"/>
    <w:rsid w:val="30262E18"/>
    <w:rsid w:val="316A2E22"/>
    <w:rsid w:val="31AD4B3A"/>
    <w:rsid w:val="32622092"/>
    <w:rsid w:val="32CE4FCF"/>
    <w:rsid w:val="33630C98"/>
    <w:rsid w:val="33633703"/>
    <w:rsid w:val="33CA638A"/>
    <w:rsid w:val="33F964FF"/>
    <w:rsid w:val="33FC1F5A"/>
    <w:rsid w:val="347722F2"/>
    <w:rsid w:val="347F2CE0"/>
    <w:rsid w:val="35146CB7"/>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82447C"/>
    <w:rsid w:val="399D5FE8"/>
    <w:rsid w:val="3A735B21"/>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911BD3"/>
    <w:rsid w:val="4BE8259F"/>
    <w:rsid w:val="4C0F5C17"/>
    <w:rsid w:val="4CDE49E2"/>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BC2024E"/>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A0E5CCF"/>
    <w:rsid w:val="6A1D01E4"/>
    <w:rsid w:val="6AD62431"/>
    <w:rsid w:val="6B2313EE"/>
    <w:rsid w:val="6B720AE3"/>
    <w:rsid w:val="6E0A324A"/>
    <w:rsid w:val="6E4D6C01"/>
    <w:rsid w:val="6F525944"/>
    <w:rsid w:val="6F765C07"/>
    <w:rsid w:val="6FB645DF"/>
    <w:rsid w:val="6FCA008A"/>
    <w:rsid w:val="7013344B"/>
    <w:rsid w:val="715926C4"/>
    <w:rsid w:val="718F062F"/>
    <w:rsid w:val="71DE7C18"/>
    <w:rsid w:val="71E03B95"/>
    <w:rsid w:val="726B4B11"/>
    <w:rsid w:val="727218EC"/>
    <w:rsid w:val="72DD6326"/>
    <w:rsid w:val="744A736E"/>
    <w:rsid w:val="7605103D"/>
    <w:rsid w:val="76AF4C49"/>
    <w:rsid w:val="773C481C"/>
    <w:rsid w:val="78C37D6C"/>
    <w:rsid w:val="791B1FC3"/>
    <w:rsid w:val="79BF05E4"/>
    <w:rsid w:val="79D7682F"/>
    <w:rsid w:val="7CB00608"/>
    <w:rsid w:val="7CC077EE"/>
    <w:rsid w:val="7CDB6472"/>
    <w:rsid w:val="7D247CD4"/>
    <w:rsid w:val="7DFA21C4"/>
    <w:rsid w:val="7E1D2048"/>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227</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2025-05-30T02:44:50Z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537C78E9A9AB4054AB2335E3DDAAF6BD_13</vt:lpwstr>
  </property>
  <property fmtid="{D5CDD505-2E9C-101B-9397-08002B2CF9AE}" pid="4" name="KSOTemplateDocerSaveRecord">
    <vt:lpwstr>eyJoZGlkIjoiODViY2JkMjU3NGYzZTEwMzZmMGFkZWViYmNkYWU3NDIiLCJ1c2VySWQiOiI2MjA1MTgzNDgifQ==</vt:lpwstr>
  </property>
</Properties>
</file>