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6A3C27">
        <w:rPr>
          <w:rFonts w:ascii="Times New Roman" w:hAnsi="Times New Roman" w:hint="eastAsia"/>
          <w:lang w:val="zh-CN"/>
        </w:rPr>
        <w:t>1</w:t>
      </w:r>
      <w:r w:rsidRPr="00BF77C8">
        <w:rPr>
          <w:rFonts w:ascii="Times New Roman" w:hAnsi="Times New Roman" w:hint="eastAsia"/>
          <w:lang w:val="zh-CN"/>
        </w:rPr>
        <w:t>〕</w:t>
      </w:r>
      <w:r w:rsidR="00AC54A2">
        <w:rPr>
          <w:rFonts w:ascii="Times New Roman" w:hAnsi="Times New Roman" w:hint="eastAsia"/>
          <w:lang w:val="zh-CN"/>
        </w:rPr>
        <w:t>111</w:t>
      </w:r>
      <w:r w:rsidR="00431B4A">
        <w:rPr>
          <w:rFonts w:ascii="Times New Roman" w:hAnsi="Times New Roman" w:hint="eastAsia"/>
          <w:lang w:val="zh-CN"/>
        </w:rPr>
        <w:t>号</w:t>
      </w:r>
      <w:r w:rsidR="008B3585">
        <w:rPr>
          <w:rFonts w:ascii="Times New Roman" w:hAnsi="Times New Roman" w:hint="eastAsia"/>
          <w:lang w:val="zh-CN"/>
        </w:rPr>
        <w:t xml:space="preserve"> </w:t>
      </w:r>
    </w:p>
    <w:p w:rsidR="000D45D0" w:rsidRDefault="000D45D0" w:rsidP="00FF2EEF">
      <w:pPr>
        <w:spacing w:line="360" w:lineRule="auto"/>
        <w:jc w:val="center"/>
        <w:rPr>
          <w:b/>
          <w:color w:val="000000"/>
          <w:sz w:val="44"/>
        </w:rPr>
      </w:pPr>
    </w:p>
    <w:p w:rsidR="005A3B98" w:rsidRDefault="00E504D9" w:rsidP="00EA018F">
      <w:pPr>
        <w:pStyle w:val="a5"/>
        <w:spacing w:line="600" w:lineRule="exact"/>
        <w:jc w:val="center"/>
        <w:rPr>
          <w:rFonts w:eastAsia="方正小标宋简体"/>
          <w:color w:val="000000"/>
          <w:sz w:val="44"/>
        </w:rPr>
      </w:pPr>
      <w:r>
        <w:rPr>
          <w:rFonts w:eastAsia="方正小标宋简体" w:hint="eastAsia"/>
          <w:color w:val="000000"/>
          <w:sz w:val="44"/>
        </w:rPr>
        <w:t>关于</w:t>
      </w:r>
      <w:r w:rsidR="005A3B98" w:rsidRPr="005A3B98">
        <w:rPr>
          <w:rFonts w:eastAsia="方正小标宋简体" w:hint="eastAsia"/>
          <w:color w:val="000000"/>
          <w:sz w:val="44"/>
        </w:rPr>
        <w:t>制盐及盐化工实验和检测室项目</w:t>
      </w:r>
    </w:p>
    <w:p w:rsidR="007C49A0" w:rsidRDefault="007C49A0" w:rsidP="00EA018F">
      <w:pPr>
        <w:pStyle w:val="a5"/>
        <w:spacing w:line="600" w:lineRule="exact"/>
        <w:jc w:val="center"/>
        <w:rPr>
          <w:rFonts w:eastAsia="方正小标宋简体"/>
          <w:color w:val="000000"/>
          <w:sz w:val="44"/>
        </w:rPr>
      </w:pPr>
      <w:r>
        <w:rPr>
          <w:rFonts w:eastAsia="方正小标宋简体"/>
          <w:color w:val="000000"/>
          <w:sz w:val="44"/>
        </w:rPr>
        <w:t>环境影响报告表的批复</w:t>
      </w:r>
    </w:p>
    <w:p w:rsidR="007C49A0" w:rsidRDefault="007C49A0" w:rsidP="00FF2EEF">
      <w:pPr>
        <w:spacing w:line="360" w:lineRule="auto"/>
        <w:jc w:val="center"/>
        <w:rPr>
          <w:b/>
          <w:color w:val="000000"/>
          <w:sz w:val="44"/>
        </w:rPr>
      </w:pPr>
    </w:p>
    <w:p w:rsidR="007C49A0" w:rsidRDefault="005A3B98" w:rsidP="00FF2EEF">
      <w:pPr>
        <w:pStyle w:val="a5"/>
        <w:spacing w:line="360" w:lineRule="auto"/>
        <w:rPr>
          <w:sz w:val="32"/>
          <w:szCs w:val="32"/>
        </w:rPr>
      </w:pPr>
      <w:r w:rsidRPr="005A3B98">
        <w:rPr>
          <w:rFonts w:hint="eastAsia"/>
          <w:bCs/>
          <w:sz w:val="32"/>
          <w:szCs w:val="32"/>
        </w:rPr>
        <w:t>天津长芦海晶集团有限公司</w:t>
      </w:r>
      <w:r w:rsidR="007C49A0">
        <w:rPr>
          <w:sz w:val="32"/>
          <w:szCs w:val="32"/>
        </w:rPr>
        <w:t>：</w:t>
      </w:r>
    </w:p>
    <w:p w:rsidR="007C49A0" w:rsidRDefault="007C49A0" w:rsidP="00FF2EEF">
      <w:pPr>
        <w:pStyle w:val="a5"/>
        <w:spacing w:line="360" w:lineRule="auto"/>
        <w:ind w:firstLineChars="207" w:firstLine="662"/>
        <w:rPr>
          <w:sz w:val="32"/>
          <w:szCs w:val="32"/>
        </w:rPr>
      </w:pPr>
      <w:r>
        <w:rPr>
          <w:sz w:val="32"/>
          <w:szCs w:val="32"/>
        </w:rPr>
        <w:t>你</w:t>
      </w:r>
      <w:r>
        <w:rPr>
          <w:rFonts w:hint="eastAsia"/>
          <w:sz w:val="32"/>
          <w:szCs w:val="32"/>
        </w:rPr>
        <w:t>公司</w:t>
      </w:r>
      <w:r>
        <w:rPr>
          <w:sz w:val="32"/>
          <w:szCs w:val="32"/>
        </w:rPr>
        <w:t>呈报的</w:t>
      </w:r>
      <w:r w:rsidR="000D45D0">
        <w:rPr>
          <w:rFonts w:hint="eastAsia"/>
          <w:sz w:val="32"/>
          <w:szCs w:val="32"/>
        </w:rPr>
        <w:t>《关于报批</w:t>
      </w:r>
      <w:r w:rsidR="005A3B98" w:rsidRPr="005A3B98">
        <w:rPr>
          <w:rFonts w:hint="eastAsia"/>
          <w:sz w:val="32"/>
          <w:szCs w:val="32"/>
        </w:rPr>
        <w:t>制盐及盐化工实验和检测室项目</w:t>
      </w:r>
      <w:r w:rsidR="00CB3B56" w:rsidRPr="00CB3B56">
        <w:rPr>
          <w:sz w:val="32"/>
          <w:szCs w:val="32"/>
        </w:rPr>
        <w:t>环境影响报告表</w:t>
      </w:r>
      <w:r w:rsidR="000D45D0">
        <w:rPr>
          <w:rFonts w:hint="eastAsia"/>
          <w:sz w:val="32"/>
          <w:szCs w:val="32"/>
        </w:rPr>
        <w:t>的请示》、</w:t>
      </w:r>
      <w:r>
        <w:rPr>
          <w:sz w:val="32"/>
          <w:szCs w:val="32"/>
        </w:rPr>
        <w:t>《</w:t>
      </w:r>
      <w:r w:rsidR="005A3B98" w:rsidRPr="005A3B98">
        <w:rPr>
          <w:rFonts w:hint="eastAsia"/>
          <w:sz w:val="32"/>
          <w:szCs w:val="32"/>
        </w:rPr>
        <w:t>制盐及盐化工实验和检测室项目</w:t>
      </w:r>
      <w:r>
        <w:rPr>
          <w:sz w:val="32"/>
          <w:szCs w:val="32"/>
        </w:rPr>
        <w:t>环境影响报告表》及其</w:t>
      </w:r>
      <w:bookmarkStart w:id="0" w:name="_GoBack"/>
      <w:bookmarkEnd w:id="0"/>
      <w:r>
        <w:rPr>
          <w:rFonts w:hint="eastAsia"/>
          <w:sz w:val="32"/>
          <w:szCs w:val="32"/>
        </w:rPr>
        <w:t>相关</w:t>
      </w:r>
      <w:r w:rsidR="009D0145">
        <w:rPr>
          <w:rFonts w:hint="eastAsia"/>
          <w:sz w:val="32"/>
          <w:szCs w:val="32"/>
        </w:rPr>
        <w:t>材料</w:t>
      </w:r>
      <w:r>
        <w:rPr>
          <w:sz w:val="32"/>
          <w:szCs w:val="32"/>
        </w:rPr>
        <w:t>收悉。经研究，现批复如下：</w:t>
      </w:r>
    </w:p>
    <w:p w:rsidR="00047C18" w:rsidRPr="003F04B9" w:rsidRDefault="007C49A0" w:rsidP="00FF2EEF">
      <w:pPr>
        <w:pStyle w:val="a5"/>
        <w:spacing w:line="360" w:lineRule="auto"/>
        <w:ind w:firstLineChars="207" w:firstLine="662"/>
        <w:rPr>
          <w:sz w:val="32"/>
          <w:szCs w:val="32"/>
        </w:rPr>
      </w:pPr>
      <w:r>
        <w:rPr>
          <w:sz w:val="32"/>
          <w:szCs w:val="32"/>
        </w:rPr>
        <w:t>一、</w:t>
      </w:r>
      <w:r>
        <w:rPr>
          <w:rFonts w:hint="eastAsia"/>
          <w:sz w:val="32"/>
          <w:szCs w:val="32"/>
        </w:rPr>
        <w:t>你公司</w:t>
      </w:r>
      <w:r w:rsidR="000834E6">
        <w:rPr>
          <w:rFonts w:hint="eastAsia"/>
          <w:sz w:val="32"/>
          <w:szCs w:val="32"/>
        </w:rPr>
        <w:t>拟选址位于滨海新区津晋高速南侧、塘盐南路西侧的生产生活服务中心综合楼一层建设</w:t>
      </w:r>
      <w:r w:rsidR="000834E6" w:rsidRPr="005A3B98">
        <w:rPr>
          <w:rFonts w:hint="eastAsia"/>
          <w:sz w:val="32"/>
          <w:szCs w:val="32"/>
        </w:rPr>
        <w:t>制盐及盐化工实验和检测室项目</w:t>
      </w:r>
      <w:r w:rsidR="00183379">
        <w:rPr>
          <w:rFonts w:hint="eastAsia"/>
          <w:sz w:val="32"/>
          <w:szCs w:val="32"/>
        </w:rPr>
        <w:t>（以下简称“</w:t>
      </w:r>
      <w:r w:rsidR="000834E6">
        <w:rPr>
          <w:rFonts w:hint="eastAsia"/>
          <w:sz w:val="32"/>
          <w:szCs w:val="32"/>
        </w:rPr>
        <w:t>项目</w:t>
      </w:r>
      <w:r w:rsidR="00183379">
        <w:rPr>
          <w:rFonts w:hint="eastAsia"/>
          <w:sz w:val="32"/>
          <w:szCs w:val="32"/>
        </w:rPr>
        <w:t>”）</w:t>
      </w:r>
      <w:r w:rsidR="00CB3B56" w:rsidRPr="00CB3B56">
        <w:rPr>
          <w:rFonts w:hint="eastAsia"/>
          <w:sz w:val="32"/>
          <w:szCs w:val="32"/>
        </w:rPr>
        <w:t>。</w:t>
      </w:r>
      <w:r w:rsidR="00047C18">
        <w:rPr>
          <w:rFonts w:hint="eastAsia"/>
          <w:sz w:val="32"/>
          <w:szCs w:val="32"/>
        </w:rPr>
        <w:t>项目建筑</w:t>
      </w:r>
      <w:r w:rsidR="00FE7956">
        <w:rPr>
          <w:rFonts w:hint="eastAsia"/>
          <w:sz w:val="32"/>
          <w:szCs w:val="32"/>
        </w:rPr>
        <w:t>面积</w:t>
      </w:r>
      <w:r w:rsidR="00047C18">
        <w:rPr>
          <w:rFonts w:hint="eastAsia"/>
          <w:sz w:val="32"/>
          <w:szCs w:val="32"/>
        </w:rPr>
        <w:t>161</w:t>
      </w:r>
      <w:r w:rsidR="00047C18">
        <w:rPr>
          <w:rFonts w:hint="eastAsia"/>
          <w:sz w:val="32"/>
          <w:szCs w:val="32"/>
        </w:rPr>
        <w:t>平米，包括</w:t>
      </w:r>
      <w:r w:rsidR="00047C18">
        <w:rPr>
          <w:rFonts w:hint="eastAsia"/>
          <w:sz w:val="32"/>
          <w:szCs w:val="32"/>
        </w:rPr>
        <w:t>3</w:t>
      </w:r>
      <w:r w:rsidR="00047C18">
        <w:rPr>
          <w:rFonts w:hint="eastAsia"/>
          <w:sz w:val="32"/>
          <w:szCs w:val="32"/>
        </w:rPr>
        <w:t>间实验室、</w:t>
      </w:r>
      <w:r w:rsidR="00047C18">
        <w:rPr>
          <w:rFonts w:hint="eastAsia"/>
          <w:sz w:val="32"/>
          <w:szCs w:val="32"/>
        </w:rPr>
        <w:t>1</w:t>
      </w:r>
      <w:r w:rsidR="00047C18">
        <w:rPr>
          <w:rFonts w:hint="eastAsia"/>
          <w:sz w:val="32"/>
          <w:szCs w:val="32"/>
        </w:rPr>
        <w:t>间分析实验室</w:t>
      </w:r>
      <w:r w:rsidR="00D56CEF">
        <w:rPr>
          <w:rFonts w:hint="eastAsia"/>
          <w:sz w:val="32"/>
          <w:szCs w:val="32"/>
        </w:rPr>
        <w:t>、</w:t>
      </w:r>
      <w:r w:rsidR="00D56CEF">
        <w:rPr>
          <w:rFonts w:hint="eastAsia"/>
          <w:sz w:val="32"/>
          <w:szCs w:val="32"/>
        </w:rPr>
        <w:t>1</w:t>
      </w:r>
      <w:r w:rsidR="00D56CEF">
        <w:rPr>
          <w:rFonts w:hint="eastAsia"/>
          <w:sz w:val="32"/>
          <w:szCs w:val="32"/>
        </w:rPr>
        <w:t>间精密仪器室。项目实验内容主要包括：</w:t>
      </w:r>
      <w:r w:rsidR="00D56CEF" w:rsidRPr="00D56CEF">
        <w:rPr>
          <w:rFonts w:hint="eastAsia"/>
          <w:sz w:val="32"/>
          <w:szCs w:val="32"/>
        </w:rPr>
        <w:t>研究六水合氯化镁和十二水合磷酸氢二钠或磷酸氢二钾反应合成三水合磷酸氢镁的最佳反应时间、温度；年试验批次约</w:t>
      </w:r>
      <w:r w:rsidR="00D56CEF" w:rsidRPr="00D56CEF">
        <w:rPr>
          <w:sz w:val="32"/>
          <w:szCs w:val="32"/>
        </w:rPr>
        <w:t xml:space="preserve">30 </w:t>
      </w:r>
      <w:r w:rsidR="00D56CEF" w:rsidRPr="00D56CEF">
        <w:rPr>
          <w:rFonts w:hint="eastAsia"/>
          <w:sz w:val="32"/>
          <w:szCs w:val="32"/>
        </w:rPr>
        <w:t>次，各</w:t>
      </w:r>
      <w:r w:rsidR="00D56CEF" w:rsidRPr="00D56CEF">
        <w:rPr>
          <w:sz w:val="32"/>
          <w:szCs w:val="32"/>
        </w:rPr>
        <w:t xml:space="preserve">15 </w:t>
      </w:r>
      <w:r w:rsidR="00D56CEF" w:rsidRPr="00D56CEF">
        <w:rPr>
          <w:rFonts w:hint="eastAsia"/>
          <w:sz w:val="32"/>
          <w:szCs w:val="32"/>
        </w:rPr>
        <w:t>次。在最佳反应时间、温度条件下，</w:t>
      </w:r>
      <w:r w:rsidR="00D56CEF" w:rsidRPr="00D56CEF">
        <w:rPr>
          <w:sz w:val="32"/>
          <w:szCs w:val="32"/>
        </w:rPr>
        <w:t xml:space="preserve"> </w:t>
      </w:r>
      <w:r w:rsidR="00D56CEF" w:rsidRPr="00D56CEF">
        <w:rPr>
          <w:rFonts w:hint="eastAsia"/>
          <w:sz w:val="32"/>
          <w:szCs w:val="32"/>
        </w:rPr>
        <w:t>采用浓厚卤和十二水合磷酸氢二钠反应合成三水合磷酸氢镁；年试验批次约</w:t>
      </w:r>
      <w:r w:rsidR="00D56CEF" w:rsidRPr="00D56CEF">
        <w:rPr>
          <w:sz w:val="32"/>
          <w:szCs w:val="32"/>
        </w:rPr>
        <w:t xml:space="preserve">20 </w:t>
      </w:r>
      <w:r w:rsidR="00D56CEF" w:rsidRPr="00D56CEF">
        <w:rPr>
          <w:rFonts w:hint="eastAsia"/>
          <w:sz w:val="32"/>
          <w:szCs w:val="32"/>
        </w:rPr>
        <w:t>次，各</w:t>
      </w:r>
      <w:r w:rsidR="00D56CEF" w:rsidRPr="00D56CEF">
        <w:rPr>
          <w:sz w:val="32"/>
          <w:szCs w:val="32"/>
        </w:rPr>
        <w:t xml:space="preserve">10 </w:t>
      </w:r>
      <w:r w:rsidR="00D56CEF" w:rsidRPr="00D56CEF">
        <w:rPr>
          <w:rFonts w:hint="eastAsia"/>
          <w:sz w:val="32"/>
          <w:szCs w:val="32"/>
        </w:rPr>
        <w:t>次。对合成的三水合磷酸氢镁中的</w:t>
      </w:r>
      <w:r w:rsidR="00D56CEF" w:rsidRPr="00D56CEF">
        <w:rPr>
          <w:sz w:val="32"/>
          <w:szCs w:val="32"/>
        </w:rPr>
        <w:t>K+</w:t>
      </w:r>
      <w:r w:rsidR="00D56CEF" w:rsidRPr="00D56CEF">
        <w:rPr>
          <w:rFonts w:hint="eastAsia"/>
          <w:sz w:val="32"/>
          <w:szCs w:val="32"/>
        </w:rPr>
        <w:t>、</w:t>
      </w:r>
      <w:r w:rsidR="00D56CEF" w:rsidRPr="00D56CEF">
        <w:rPr>
          <w:sz w:val="32"/>
          <w:szCs w:val="32"/>
        </w:rPr>
        <w:t>Br-</w:t>
      </w:r>
      <w:r w:rsidR="00D56CEF" w:rsidRPr="00D56CEF">
        <w:rPr>
          <w:rFonts w:hint="eastAsia"/>
          <w:sz w:val="32"/>
          <w:szCs w:val="32"/>
        </w:rPr>
        <w:t>、</w:t>
      </w:r>
      <w:r w:rsidR="00D56CEF" w:rsidRPr="00D56CEF">
        <w:rPr>
          <w:sz w:val="32"/>
          <w:szCs w:val="32"/>
        </w:rPr>
        <w:t>HPO</w:t>
      </w:r>
      <w:r w:rsidR="00D56CEF" w:rsidRPr="00D56CEF">
        <w:rPr>
          <w:sz w:val="32"/>
          <w:szCs w:val="32"/>
          <w:vertAlign w:val="subscript"/>
        </w:rPr>
        <w:t>4</w:t>
      </w:r>
      <w:r w:rsidR="00D56CEF" w:rsidRPr="00D56CEF">
        <w:rPr>
          <w:sz w:val="32"/>
          <w:szCs w:val="32"/>
          <w:vertAlign w:val="superscript"/>
        </w:rPr>
        <w:t>2-</w:t>
      </w:r>
      <w:r w:rsidR="00D56CEF" w:rsidRPr="00D56CEF">
        <w:rPr>
          <w:rFonts w:hint="eastAsia"/>
          <w:sz w:val="32"/>
          <w:szCs w:val="32"/>
        </w:rPr>
        <w:t>、白度、水不溶物进行检测。</w:t>
      </w:r>
      <w:r w:rsidR="000E1CBE">
        <w:rPr>
          <w:rFonts w:hint="eastAsia"/>
          <w:sz w:val="32"/>
          <w:szCs w:val="32"/>
        </w:rPr>
        <w:t>项目</w:t>
      </w:r>
      <w:r w:rsidR="003F04B9">
        <w:rPr>
          <w:rFonts w:hint="eastAsia"/>
          <w:sz w:val="32"/>
          <w:szCs w:val="32"/>
        </w:rPr>
        <w:t>总投资</w:t>
      </w:r>
      <w:r w:rsidR="003F04B9">
        <w:rPr>
          <w:rFonts w:hint="eastAsia"/>
          <w:sz w:val="32"/>
          <w:szCs w:val="32"/>
        </w:rPr>
        <w:t>80</w:t>
      </w:r>
      <w:r w:rsidR="003F04B9">
        <w:rPr>
          <w:rFonts w:hint="eastAsia"/>
          <w:sz w:val="32"/>
          <w:szCs w:val="32"/>
        </w:rPr>
        <w:t>万元人民币，其中环保投资</w:t>
      </w:r>
      <w:r w:rsidR="003F04B9">
        <w:rPr>
          <w:rFonts w:hint="eastAsia"/>
          <w:sz w:val="32"/>
          <w:szCs w:val="32"/>
        </w:rPr>
        <w:t>7.2</w:t>
      </w:r>
      <w:r w:rsidR="003F04B9">
        <w:rPr>
          <w:rFonts w:hint="eastAsia"/>
          <w:sz w:val="32"/>
          <w:szCs w:val="32"/>
        </w:rPr>
        <w:t>万</w:t>
      </w:r>
      <w:r w:rsidR="003F04B9" w:rsidRPr="00644BE7">
        <w:rPr>
          <w:rFonts w:hint="eastAsia"/>
          <w:sz w:val="32"/>
          <w:szCs w:val="32"/>
        </w:rPr>
        <w:t>元人民币，约占总投资的</w:t>
      </w:r>
      <w:r w:rsidR="003F04B9">
        <w:rPr>
          <w:rFonts w:hint="eastAsia"/>
          <w:sz w:val="32"/>
          <w:szCs w:val="32"/>
        </w:rPr>
        <w:t>9</w:t>
      </w:r>
      <w:r w:rsidR="003F04B9" w:rsidRPr="00644BE7">
        <w:rPr>
          <w:rFonts w:hint="eastAsia"/>
          <w:sz w:val="32"/>
          <w:szCs w:val="32"/>
        </w:rPr>
        <w:t>%</w:t>
      </w:r>
      <w:r w:rsidR="003F04B9">
        <w:rPr>
          <w:rFonts w:hint="eastAsia"/>
          <w:sz w:val="32"/>
          <w:szCs w:val="32"/>
        </w:rPr>
        <w:t>，预计于</w:t>
      </w:r>
      <w:r w:rsidR="003F04B9">
        <w:rPr>
          <w:rFonts w:hint="eastAsia"/>
          <w:sz w:val="32"/>
          <w:szCs w:val="32"/>
        </w:rPr>
        <w:t>2021</w:t>
      </w:r>
      <w:r w:rsidR="003F04B9">
        <w:rPr>
          <w:rFonts w:hint="eastAsia"/>
          <w:sz w:val="32"/>
          <w:szCs w:val="32"/>
        </w:rPr>
        <w:t>年</w:t>
      </w:r>
      <w:r w:rsidR="003F04B9">
        <w:rPr>
          <w:rFonts w:hint="eastAsia"/>
          <w:sz w:val="32"/>
          <w:szCs w:val="32"/>
        </w:rPr>
        <w:t>5</w:t>
      </w:r>
      <w:r w:rsidR="003F04B9">
        <w:rPr>
          <w:rFonts w:hint="eastAsia"/>
          <w:sz w:val="32"/>
          <w:szCs w:val="32"/>
        </w:rPr>
        <w:t>月建成投用。</w:t>
      </w:r>
    </w:p>
    <w:p w:rsidR="007C49A0" w:rsidRDefault="007C49A0" w:rsidP="00FF2EEF">
      <w:pPr>
        <w:pStyle w:val="a5"/>
        <w:spacing w:line="360" w:lineRule="auto"/>
        <w:ind w:firstLineChars="207" w:firstLine="662"/>
        <w:rPr>
          <w:sz w:val="32"/>
          <w:szCs w:val="32"/>
        </w:rPr>
      </w:pPr>
      <w:r w:rsidRPr="00F35369">
        <w:rPr>
          <w:sz w:val="32"/>
          <w:szCs w:val="32"/>
        </w:rPr>
        <w:t>20</w:t>
      </w:r>
      <w:r w:rsidR="008B3585">
        <w:rPr>
          <w:rFonts w:hint="eastAsia"/>
          <w:sz w:val="32"/>
          <w:szCs w:val="32"/>
        </w:rPr>
        <w:t>2</w:t>
      </w:r>
      <w:r w:rsidR="00932A5B">
        <w:rPr>
          <w:rFonts w:hint="eastAsia"/>
          <w:sz w:val="32"/>
          <w:szCs w:val="32"/>
        </w:rPr>
        <w:t>1</w:t>
      </w:r>
      <w:r w:rsidRPr="00F35369">
        <w:rPr>
          <w:sz w:val="32"/>
          <w:szCs w:val="32"/>
        </w:rPr>
        <w:t>年</w:t>
      </w:r>
      <w:r w:rsidR="00024787">
        <w:rPr>
          <w:rFonts w:hint="eastAsia"/>
          <w:sz w:val="32"/>
          <w:szCs w:val="32"/>
        </w:rPr>
        <w:t>3</w:t>
      </w:r>
      <w:r w:rsidRPr="00F35369">
        <w:rPr>
          <w:sz w:val="32"/>
          <w:szCs w:val="32"/>
        </w:rPr>
        <w:t>月</w:t>
      </w:r>
      <w:r w:rsidR="00024787">
        <w:rPr>
          <w:rFonts w:hint="eastAsia"/>
          <w:sz w:val="32"/>
          <w:szCs w:val="32"/>
        </w:rPr>
        <w:t>1</w:t>
      </w:r>
      <w:r w:rsidR="003F04B9">
        <w:rPr>
          <w:rFonts w:hint="eastAsia"/>
          <w:sz w:val="32"/>
          <w:szCs w:val="32"/>
        </w:rPr>
        <w:t>1</w:t>
      </w:r>
      <w:r w:rsidRPr="00F35369">
        <w:rPr>
          <w:sz w:val="32"/>
          <w:szCs w:val="32"/>
        </w:rPr>
        <w:t>日至</w:t>
      </w:r>
      <w:r w:rsidR="00024787">
        <w:rPr>
          <w:rFonts w:hint="eastAsia"/>
          <w:sz w:val="32"/>
          <w:szCs w:val="32"/>
        </w:rPr>
        <w:t>3</w:t>
      </w:r>
      <w:r w:rsidRPr="00F35369">
        <w:rPr>
          <w:sz w:val="32"/>
          <w:szCs w:val="32"/>
        </w:rPr>
        <w:t>月</w:t>
      </w:r>
      <w:r w:rsidR="003F04B9">
        <w:rPr>
          <w:rFonts w:hint="eastAsia"/>
          <w:sz w:val="32"/>
          <w:szCs w:val="32"/>
        </w:rPr>
        <w:t>17</w:t>
      </w:r>
      <w:r w:rsidRPr="00F35369">
        <w:rPr>
          <w:sz w:val="32"/>
          <w:szCs w:val="32"/>
        </w:rPr>
        <w:t>日，我局将该</w:t>
      </w:r>
      <w:r w:rsidR="000E1CBE">
        <w:rPr>
          <w:rFonts w:hint="eastAsia"/>
          <w:sz w:val="32"/>
          <w:szCs w:val="32"/>
        </w:rPr>
        <w:t>项目</w:t>
      </w:r>
      <w:r w:rsidRPr="00F35369">
        <w:rPr>
          <w:sz w:val="32"/>
          <w:szCs w:val="32"/>
        </w:rPr>
        <w:t>受理情况进行公示；</w:t>
      </w:r>
      <w:r w:rsidR="004646FB">
        <w:rPr>
          <w:rFonts w:hint="eastAsia"/>
          <w:sz w:val="32"/>
          <w:szCs w:val="32"/>
        </w:rPr>
        <w:t>3</w:t>
      </w:r>
      <w:r w:rsidRPr="00BF77C8">
        <w:rPr>
          <w:sz w:val="32"/>
          <w:szCs w:val="32"/>
        </w:rPr>
        <w:t>月</w:t>
      </w:r>
      <w:r w:rsidR="004646FB">
        <w:rPr>
          <w:rFonts w:hint="eastAsia"/>
          <w:sz w:val="32"/>
          <w:szCs w:val="32"/>
        </w:rPr>
        <w:t>26</w:t>
      </w:r>
      <w:r w:rsidRPr="00BF77C8">
        <w:rPr>
          <w:rFonts w:hint="eastAsia"/>
          <w:sz w:val="32"/>
          <w:szCs w:val="32"/>
        </w:rPr>
        <w:t>日至</w:t>
      </w:r>
      <w:r w:rsidR="004646FB">
        <w:rPr>
          <w:rFonts w:hint="eastAsia"/>
          <w:sz w:val="32"/>
          <w:szCs w:val="32"/>
        </w:rPr>
        <w:t>3</w:t>
      </w:r>
      <w:r w:rsidRPr="00BF77C8">
        <w:rPr>
          <w:rFonts w:hint="eastAsia"/>
          <w:sz w:val="32"/>
          <w:szCs w:val="32"/>
        </w:rPr>
        <w:t>月</w:t>
      </w:r>
      <w:r w:rsidR="004646FB">
        <w:rPr>
          <w:rFonts w:hint="eastAsia"/>
          <w:sz w:val="32"/>
          <w:szCs w:val="32"/>
        </w:rPr>
        <w:t>29</w:t>
      </w:r>
      <w:r w:rsidRPr="00BF77C8">
        <w:rPr>
          <w:rFonts w:hint="eastAsia"/>
          <w:sz w:val="32"/>
          <w:szCs w:val="32"/>
        </w:rPr>
        <w:t>日</w:t>
      </w:r>
      <w:r w:rsidRPr="00F35369">
        <w:rPr>
          <w:sz w:val="32"/>
          <w:szCs w:val="32"/>
        </w:rPr>
        <w:t>，将该</w:t>
      </w:r>
      <w:r w:rsidR="000E1CBE">
        <w:rPr>
          <w:rFonts w:hint="eastAsia"/>
          <w:sz w:val="32"/>
          <w:szCs w:val="32"/>
        </w:rPr>
        <w:t>项目</w:t>
      </w:r>
      <w:r w:rsidRPr="00F35369">
        <w:rPr>
          <w:sz w:val="32"/>
          <w:szCs w:val="32"/>
        </w:rPr>
        <w:t>拟批复情况进行公示；</w:t>
      </w:r>
      <w:r w:rsidRPr="00F35369">
        <w:rPr>
          <w:sz w:val="32"/>
          <w:szCs w:val="32"/>
        </w:rPr>
        <w:lastRenderedPageBreak/>
        <w:t>根据公众反馈意见情况及环评报告结论，在严格落实环评报告所提出的各项污染防治措施、确保各类污染物稳定达标的前提下，</w:t>
      </w:r>
      <w:r w:rsidRPr="00B85122">
        <w:rPr>
          <w:sz w:val="32"/>
          <w:szCs w:val="32"/>
        </w:rPr>
        <w:t>同意该</w:t>
      </w:r>
      <w:r w:rsidR="00183379">
        <w:rPr>
          <w:sz w:val="32"/>
          <w:szCs w:val="32"/>
        </w:rPr>
        <w:t>工程</w:t>
      </w:r>
      <w:r w:rsidRPr="00B85122">
        <w:rPr>
          <w:sz w:val="32"/>
          <w:szCs w:val="32"/>
        </w:rPr>
        <w:t>建设。</w:t>
      </w:r>
    </w:p>
    <w:p w:rsidR="007C49A0" w:rsidRDefault="00024787" w:rsidP="00FF2EEF">
      <w:pPr>
        <w:pStyle w:val="a5"/>
        <w:spacing w:line="360" w:lineRule="auto"/>
        <w:ind w:firstLineChars="207" w:firstLine="662"/>
        <w:rPr>
          <w:sz w:val="32"/>
          <w:szCs w:val="32"/>
        </w:rPr>
      </w:pPr>
      <w:r>
        <w:rPr>
          <w:rFonts w:hint="eastAsia"/>
          <w:sz w:val="32"/>
          <w:szCs w:val="32"/>
        </w:rPr>
        <w:t>二</w:t>
      </w:r>
      <w:r w:rsidR="007C49A0">
        <w:rPr>
          <w:sz w:val="32"/>
          <w:szCs w:val="32"/>
        </w:rPr>
        <w:t>、</w:t>
      </w:r>
      <w:r w:rsidR="003F04B9">
        <w:rPr>
          <w:rFonts w:hint="eastAsia"/>
          <w:sz w:val="32"/>
          <w:szCs w:val="32"/>
        </w:rPr>
        <w:t>项目</w:t>
      </w:r>
      <w:r w:rsidR="007C49A0">
        <w:rPr>
          <w:rFonts w:hint="eastAsia"/>
          <w:sz w:val="32"/>
          <w:szCs w:val="32"/>
        </w:rPr>
        <w:t>运营</w:t>
      </w:r>
      <w:r w:rsidR="007C49A0">
        <w:rPr>
          <w:sz w:val="32"/>
          <w:szCs w:val="32"/>
        </w:rPr>
        <w:t>过程中，你公司应重点做好以下工作：</w:t>
      </w:r>
    </w:p>
    <w:p w:rsidR="003F04B9" w:rsidRPr="003F04B9" w:rsidRDefault="007C49A0" w:rsidP="00FF2EEF">
      <w:pPr>
        <w:spacing w:line="360" w:lineRule="auto"/>
        <w:ind w:firstLineChars="200" w:firstLine="640"/>
        <w:textAlignment w:val="baseline"/>
      </w:pPr>
      <w:r>
        <w:t>1</w:t>
      </w:r>
      <w:r>
        <w:rPr>
          <w:rFonts w:hint="eastAsia"/>
        </w:rPr>
        <w:t>、</w:t>
      </w:r>
      <w:r w:rsidR="003F04B9">
        <w:rPr>
          <w:rFonts w:hint="eastAsia"/>
        </w:rPr>
        <w:t>项目溶液配制</w:t>
      </w:r>
      <w:r w:rsidR="004614CE">
        <w:rPr>
          <w:rFonts w:hint="eastAsia"/>
        </w:rPr>
        <w:t>过程</w:t>
      </w:r>
      <w:r w:rsidR="003F04B9">
        <w:rPr>
          <w:rFonts w:hint="eastAsia"/>
        </w:rPr>
        <w:t>及</w:t>
      </w:r>
      <w:r w:rsidR="003F04B9" w:rsidRPr="003F04B9">
        <w:rPr>
          <w:rFonts w:hint="eastAsia"/>
        </w:rPr>
        <w:t>涉及</w:t>
      </w:r>
      <w:r w:rsidR="003F04B9">
        <w:rPr>
          <w:rFonts w:hint="eastAsia"/>
        </w:rPr>
        <w:t>产生废气的实验环节</w:t>
      </w:r>
      <w:r w:rsidR="003F04B9" w:rsidRPr="003F04B9">
        <w:rPr>
          <w:rFonts w:hint="eastAsia"/>
        </w:rPr>
        <w:t>均在通风橱</w:t>
      </w:r>
      <w:r w:rsidR="004614CE">
        <w:rPr>
          <w:rFonts w:hint="eastAsia"/>
        </w:rPr>
        <w:t>内</w:t>
      </w:r>
      <w:r w:rsidR="003F04B9" w:rsidRPr="003F04B9">
        <w:rPr>
          <w:rFonts w:hint="eastAsia"/>
        </w:rPr>
        <w:t>进行，产生的含</w:t>
      </w:r>
      <w:r w:rsidR="003F04B9">
        <w:rPr>
          <w:rFonts w:hint="eastAsia"/>
        </w:rPr>
        <w:t>氯化氢、氨、硫酸雾、</w:t>
      </w:r>
      <w:r w:rsidR="003F04B9" w:rsidRPr="003F04B9">
        <w:rPr>
          <w:rFonts w:hint="eastAsia"/>
        </w:rPr>
        <w:t>TRVOC</w:t>
      </w:r>
      <w:r w:rsidR="003F04B9" w:rsidRPr="003F04B9">
        <w:rPr>
          <w:rFonts w:hint="eastAsia"/>
        </w:rPr>
        <w:t>、非甲烷总烃、臭气浓度的废气收集</w:t>
      </w:r>
      <w:r w:rsidR="000E1CBE">
        <w:rPr>
          <w:rFonts w:hint="eastAsia"/>
        </w:rPr>
        <w:t>引入</w:t>
      </w:r>
      <w:r w:rsidR="003F04B9" w:rsidRPr="003F04B9">
        <w:rPr>
          <w:rFonts w:hint="eastAsia"/>
        </w:rPr>
        <w:t>“</w:t>
      </w:r>
      <w:r w:rsidR="003F04B9" w:rsidRPr="003F04B9">
        <w:t xml:space="preserve">SDG </w:t>
      </w:r>
      <w:r w:rsidR="003F04B9" w:rsidRPr="003F04B9">
        <w:rPr>
          <w:rFonts w:hint="eastAsia"/>
        </w:rPr>
        <w:t>吸附剂</w:t>
      </w:r>
      <w:r w:rsidR="003F04B9" w:rsidRPr="003F04B9">
        <w:t>+</w:t>
      </w:r>
      <w:r w:rsidR="003F04B9" w:rsidRPr="003F04B9">
        <w:rPr>
          <w:rFonts w:hint="eastAsia"/>
        </w:rPr>
        <w:t>活性炭吸附”装置处理后由</w:t>
      </w:r>
      <w:r w:rsidR="003F04B9" w:rsidRPr="003F04B9">
        <w:rPr>
          <w:rFonts w:hint="eastAsia"/>
        </w:rPr>
        <w:t>1</w:t>
      </w:r>
      <w:r w:rsidR="003F04B9" w:rsidRPr="003F04B9">
        <w:rPr>
          <w:rFonts w:hint="eastAsia"/>
        </w:rPr>
        <w:t>根</w:t>
      </w:r>
      <w:r w:rsidR="003F04B9">
        <w:rPr>
          <w:rFonts w:hint="eastAsia"/>
        </w:rPr>
        <w:t>24</w:t>
      </w:r>
      <w:r w:rsidR="003F04B9" w:rsidRPr="003F04B9">
        <w:rPr>
          <w:rFonts w:hint="eastAsia"/>
        </w:rPr>
        <w:t>m</w:t>
      </w:r>
      <w:r w:rsidR="003F04B9" w:rsidRPr="003F04B9">
        <w:rPr>
          <w:rFonts w:hint="eastAsia"/>
        </w:rPr>
        <w:t>高排气筒（</w:t>
      </w:r>
      <w:r w:rsidR="003F04B9" w:rsidRPr="003F04B9">
        <w:rPr>
          <w:rFonts w:hint="eastAsia"/>
        </w:rPr>
        <w:t>P</w:t>
      </w:r>
      <w:r w:rsidR="003F04B9">
        <w:rPr>
          <w:rFonts w:hint="eastAsia"/>
        </w:rPr>
        <w:t>4</w:t>
      </w:r>
      <w:r w:rsidR="003F04B9" w:rsidRPr="003F04B9">
        <w:rPr>
          <w:rFonts w:hint="eastAsia"/>
        </w:rPr>
        <w:t>）达标排放。</w:t>
      </w:r>
    </w:p>
    <w:p w:rsidR="007C49A0" w:rsidRPr="00B84011" w:rsidRDefault="007C49A0" w:rsidP="00FF2EEF">
      <w:pPr>
        <w:spacing w:line="360" w:lineRule="auto"/>
        <w:ind w:firstLineChars="200" w:firstLine="640"/>
        <w:textAlignment w:val="baseline"/>
      </w:pPr>
      <w:r w:rsidRPr="00B84011">
        <w:t>2</w:t>
      </w:r>
      <w:r w:rsidRPr="00B84011">
        <w:t>、</w:t>
      </w:r>
      <w:r w:rsidR="003F04B9">
        <w:rPr>
          <w:rFonts w:hint="eastAsia"/>
        </w:rPr>
        <w:t>项目不新增废水排放</w:t>
      </w:r>
      <w:r w:rsidR="00310B46">
        <w:rPr>
          <w:rFonts w:hint="eastAsia"/>
        </w:rPr>
        <w:t>。</w:t>
      </w:r>
    </w:p>
    <w:p w:rsidR="007C49A0" w:rsidRPr="00614F43" w:rsidRDefault="007C49A0" w:rsidP="00FF2EEF">
      <w:pPr>
        <w:spacing w:line="360" w:lineRule="auto"/>
        <w:ind w:firstLineChars="200" w:firstLine="640"/>
      </w:pPr>
      <w:r w:rsidRPr="00645F57">
        <w:t>3</w:t>
      </w:r>
      <w:r w:rsidRPr="00645F57">
        <w:t>、</w:t>
      </w:r>
      <w:r>
        <w:rPr>
          <w:rFonts w:hint="eastAsia"/>
        </w:rPr>
        <w:t>合理布局，</w:t>
      </w:r>
      <w:r w:rsidRPr="00614F43">
        <w:rPr>
          <w:rFonts w:hint="eastAsia"/>
        </w:rPr>
        <w:t>选用低噪声设备，</w:t>
      </w:r>
      <w:r w:rsidRPr="00614F43">
        <w:t>对产噪设备实施减振</w:t>
      </w:r>
      <w:r w:rsidRPr="00614F43">
        <w:rPr>
          <w:rFonts w:hint="eastAsia"/>
        </w:rPr>
        <w:t>、消声、</w:t>
      </w:r>
      <w:r w:rsidRPr="00614F43">
        <w:t>隔声等措施，确保厂界噪声达标。</w:t>
      </w:r>
    </w:p>
    <w:p w:rsidR="00E821A2" w:rsidRPr="00E821A2" w:rsidRDefault="00E821A2" w:rsidP="00FF2EEF">
      <w:pPr>
        <w:spacing w:line="360" w:lineRule="auto"/>
        <w:ind w:firstLineChars="200" w:firstLine="640"/>
        <w:textAlignment w:val="baseline"/>
      </w:pPr>
      <w:r w:rsidRPr="00E821A2">
        <w:t>4</w:t>
      </w:r>
      <w:r w:rsidRPr="00E821A2">
        <w:t>、</w:t>
      </w:r>
      <w:r w:rsidRPr="00E821A2">
        <w:rPr>
          <w:rFonts w:hint="eastAsia"/>
        </w:rPr>
        <w:t>做好各类固体废物的收集、贮存、运输和处置，做到资源化、减量化、无害化。</w:t>
      </w:r>
      <w:r w:rsidR="003F04B9">
        <w:rPr>
          <w:rFonts w:hint="eastAsia"/>
        </w:rPr>
        <w:t>项目</w:t>
      </w:r>
      <w:r w:rsidRPr="00E821A2">
        <w:rPr>
          <w:rFonts w:hint="eastAsia"/>
        </w:rPr>
        <w:t>产生的</w:t>
      </w:r>
      <w:r w:rsidR="003F04B9" w:rsidRPr="003F04B9">
        <w:rPr>
          <w:rFonts w:hint="eastAsia"/>
        </w:rPr>
        <w:t>抽滤废液、实验产品水洗废水、实验检测废液及清洗废水</w:t>
      </w:r>
      <w:r w:rsidR="003F04B9">
        <w:rPr>
          <w:rFonts w:hint="eastAsia"/>
        </w:rPr>
        <w:t>、</w:t>
      </w:r>
      <w:r w:rsidR="003F04B9" w:rsidRPr="003F04B9">
        <w:rPr>
          <w:rFonts w:hint="eastAsia"/>
        </w:rPr>
        <w:t>废危险化学品包装瓶</w:t>
      </w:r>
      <w:r w:rsidR="003F04B9">
        <w:rPr>
          <w:rFonts w:hint="eastAsia"/>
        </w:rPr>
        <w:t>、</w:t>
      </w:r>
      <w:r w:rsidR="003F04B9" w:rsidRPr="003F04B9">
        <w:rPr>
          <w:rFonts w:hint="eastAsia"/>
        </w:rPr>
        <w:t>废活性炭</w:t>
      </w:r>
      <w:r w:rsidR="003F04B9">
        <w:rPr>
          <w:rFonts w:hint="eastAsia"/>
        </w:rPr>
        <w:t>、</w:t>
      </w:r>
      <w:r w:rsidR="003F04B9" w:rsidRPr="003F04B9">
        <w:rPr>
          <w:rFonts w:hint="eastAsia"/>
        </w:rPr>
        <w:t>废</w:t>
      </w:r>
      <w:r w:rsidR="003F04B9" w:rsidRPr="003F04B9">
        <w:t xml:space="preserve">SDG </w:t>
      </w:r>
      <w:r w:rsidR="003F04B9" w:rsidRPr="003F04B9">
        <w:rPr>
          <w:rFonts w:hint="eastAsia"/>
        </w:rPr>
        <w:t>吸附剂</w:t>
      </w:r>
      <w:r w:rsidR="003F04B9">
        <w:rPr>
          <w:rFonts w:hint="eastAsia"/>
        </w:rPr>
        <w:t>、</w:t>
      </w:r>
      <w:r w:rsidR="003F04B9" w:rsidRPr="003F04B9">
        <w:rPr>
          <w:rFonts w:hint="eastAsia"/>
        </w:rPr>
        <w:t>废一次性实验器材及手套</w:t>
      </w:r>
      <w:r w:rsidRPr="00E821A2">
        <w:rPr>
          <w:rFonts w:hint="eastAsia"/>
        </w:rPr>
        <w:t>等危险废物交由有资质的单位进行处理处置；以上危险废物需按照《危险废物收集</w:t>
      </w:r>
      <w:r w:rsidRPr="00E821A2">
        <w:t xml:space="preserve"> </w:t>
      </w:r>
      <w:r w:rsidRPr="00E821A2">
        <w:rPr>
          <w:rFonts w:hint="eastAsia"/>
        </w:rPr>
        <w:t>贮存运输技术规范》（</w:t>
      </w:r>
      <w:r w:rsidRPr="00E821A2">
        <w:t>HJ2025-2012</w:t>
      </w:r>
      <w:r w:rsidRPr="00E821A2">
        <w:rPr>
          <w:rFonts w:hint="eastAsia"/>
        </w:rPr>
        <w:t>）进行收集、贮存及运输；</w:t>
      </w:r>
      <w:r w:rsidR="00635EA9">
        <w:rPr>
          <w:rFonts w:hint="eastAsia"/>
        </w:rPr>
        <w:t>暂存依托场内现有危险间</w:t>
      </w:r>
      <w:r w:rsidRPr="00E821A2">
        <w:rPr>
          <w:rFonts w:hint="eastAsia"/>
        </w:rPr>
        <w:t>。</w:t>
      </w:r>
      <w:r w:rsidR="003F04B9">
        <w:rPr>
          <w:rFonts w:hint="eastAsia"/>
        </w:rPr>
        <w:t>废包装材料</w:t>
      </w:r>
      <w:r w:rsidR="00BA02ED">
        <w:rPr>
          <w:rFonts w:hint="eastAsia"/>
        </w:rPr>
        <w:t>外售，</w:t>
      </w:r>
      <w:r w:rsidR="003F04B9">
        <w:rPr>
          <w:rFonts w:hint="eastAsia"/>
        </w:rPr>
        <w:t>废过滤纸</w:t>
      </w:r>
      <w:r w:rsidR="00BA02ED">
        <w:rPr>
          <w:rFonts w:hint="eastAsia"/>
        </w:rPr>
        <w:t>由环卫</w:t>
      </w:r>
      <w:r w:rsidR="003F04B9">
        <w:rPr>
          <w:rFonts w:hint="eastAsia"/>
        </w:rPr>
        <w:t>部门</w:t>
      </w:r>
      <w:r w:rsidRPr="00E821A2">
        <w:rPr>
          <w:rFonts w:hint="eastAsia"/>
        </w:rPr>
        <w:t>清运处理。</w:t>
      </w:r>
    </w:p>
    <w:p w:rsidR="00BA02ED" w:rsidRDefault="00D2190F" w:rsidP="00FF2EEF">
      <w:pPr>
        <w:spacing w:line="360" w:lineRule="auto"/>
        <w:ind w:firstLineChars="200" w:firstLine="640"/>
        <w:textAlignment w:val="baseline"/>
      </w:pPr>
      <w:r>
        <w:rPr>
          <w:rFonts w:hint="eastAsia"/>
        </w:rPr>
        <w:t>5</w:t>
      </w:r>
      <w:r w:rsidRPr="00182E18">
        <w:t>、</w:t>
      </w:r>
      <w:r w:rsidRPr="00A820B7">
        <w:rPr>
          <w:rFonts w:hint="eastAsia"/>
        </w:rPr>
        <w:t>按照相关规定，</w:t>
      </w:r>
      <w:r>
        <w:rPr>
          <w:rFonts w:hint="eastAsia"/>
        </w:rPr>
        <w:t>做好排污口规范化工作，</w:t>
      </w:r>
      <w:r w:rsidRPr="00A820B7">
        <w:rPr>
          <w:rFonts w:hint="eastAsia"/>
        </w:rPr>
        <w:t>设置规范的采样点，悬挂符合要求的标识牌。</w:t>
      </w:r>
    </w:p>
    <w:p w:rsidR="00310B46" w:rsidRDefault="004614CE" w:rsidP="00FF2EEF">
      <w:pPr>
        <w:spacing w:line="360" w:lineRule="auto"/>
        <w:ind w:firstLineChars="200" w:firstLine="640"/>
        <w:textAlignment w:val="baseline"/>
        <w:rPr>
          <w:rFonts w:ascii="仿宋_GB2312"/>
        </w:rPr>
      </w:pPr>
      <w:r>
        <w:rPr>
          <w:rFonts w:hint="eastAsia"/>
        </w:rPr>
        <w:t>6</w:t>
      </w:r>
      <w:r w:rsidR="00310B46">
        <w:rPr>
          <w:rFonts w:hint="eastAsia"/>
        </w:rPr>
        <w:t>、</w:t>
      </w:r>
      <w:r w:rsidR="00310B46" w:rsidRPr="00544935">
        <w:rPr>
          <w:rFonts w:ascii="仿宋_GB2312" w:hint="eastAsia"/>
        </w:rPr>
        <w:t>强化日常管理，做好风险事故防范措施</w:t>
      </w:r>
      <w:r w:rsidR="00310B46">
        <w:rPr>
          <w:rFonts w:ascii="仿宋_GB2312" w:hint="eastAsia"/>
        </w:rPr>
        <w:t>，</w:t>
      </w:r>
      <w:r w:rsidR="008773DC">
        <w:rPr>
          <w:rFonts w:ascii="仿宋_GB2312" w:hint="eastAsia"/>
        </w:rPr>
        <w:t>认真落实</w:t>
      </w:r>
      <w:r w:rsidR="00310B46">
        <w:rPr>
          <w:rFonts w:ascii="仿宋_GB2312" w:hint="eastAsia"/>
        </w:rPr>
        <w:t>环境突</w:t>
      </w:r>
      <w:r w:rsidR="00310B46">
        <w:rPr>
          <w:rFonts w:ascii="仿宋_GB2312" w:hint="eastAsia"/>
        </w:rPr>
        <w:lastRenderedPageBreak/>
        <w:t>发环境事件应急预案</w:t>
      </w:r>
      <w:r w:rsidR="008773DC">
        <w:rPr>
          <w:rFonts w:ascii="仿宋_GB2312" w:hint="eastAsia"/>
        </w:rPr>
        <w:t>要求</w:t>
      </w:r>
      <w:r w:rsidR="00310B46">
        <w:rPr>
          <w:rFonts w:ascii="仿宋_GB2312" w:hint="eastAsia"/>
        </w:rPr>
        <w:t>，</w:t>
      </w:r>
      <w:r w:rsidR="00310B46" w:rsidRPr="00544935">
        <w:rPr>
          <w:rFonts w:ascii="仿宋_GB2312" w:hint="eastAsia"/>
        </w:rPr>
        <w:t>杜绝发生环境事故和次生环境事故，防止事故造成的环境污染。</w:t>
      </w:r>
    </w:p>
    <w:p w:rsidR="0042398D" w:rsidRPr="001F3EDC" w:rsidRDefault="0041139B" w:rsidP="00FF2EEF">
      <w:pPr>
        <w:spacing w:line="360" w:lineRule="auto"/>
        <w:ind w:firstLineChars="200" w:firstLine="640"/>
      </w:pPr>
      <w:r w:rsidRPr="001F3EDC">
        <w:rPr>
          <w:rFonts w:hint="eastAsia"/>
        </w:rPr>
        <w:t>四</w:t>
      </w:r>
      <w:r w:rsidR="007C49A0" w:rsidRPr="001F3EDC">
        <w:rPr>
          <w:rFonts w:hint="eastAsia"/>
        </w:rPr>
        <w:t>、</w:t>
      </w:r>
      <w:r w:rsidR="0042398D" w:rsidRPr="001F3EDC">
        <w:rPr>
          <w:rFonts w:hint="eastAsia"/>
        </w:rPr>
        <w:t>本</w:t>
      </w:r>
      <w:r w:rsidR="004614CE">
        <w:rPr>
          <w:rFonts w:hint="eastAsia"/>
        </w:rPr>
        <w:t>项目</w:t>
      </w:r>
      <w:r w:rsidR="0042398D" w:rsidRPr="001F3EDC">
        <w:rPr>
          <w:rFonts w:hint="eastAsia"/>
        </w:rPr>
        <w:t>实施后，</w:t>
      </w:r>
      <w:r w:rsidR="0042398D" w:rsidRPr="007E0239">
        <w:rPr>
          <w:rFonts w:hint="eastAsia"/>
        </w:rPr>
        <w:t>主要污染物新增总量为</w:t>
      </w:r>
      <w:r w:rsidR="004614CE" w:rsidRPr="007E0239">
        <w:rPr>
          <w:rFonts w:hint="eastAsia"/>
        </w:rPr>
        <w:t>VOC</w:t>
      </w:r>
      <w:r w:rsidR="004614CE" w:rsidRPr="007E0239">
        <w:rPr>
          <w:rFonts w:hint="eastAsia"/>
          <w:vertAlign w:val="subscript"/>
        </w:rPr>
        <w:t>S</w:t>
      </w:r>
      <w:r w:rsidR="004614CE" w:rsidRPr="007E0239">
        <w:t xml:space="preserve"> 0.001t/a</w:t>
      </w:r>
      <w:r w:rsidR="0042398D" w:rsidRPr="007E0239">
        <w:rPr>
          <w:rFonts w:hint="eastAsia"/>
        </w:rPr>
        <w:t>。</w:t>
      </w:r>
      <w:r w:rsidR="0042398D" w:rsidRPr="001F3EDC">
        <w:rPr>
          <w:rFonts w:hint="eastAsia"/>
        </w:rPr>
        <w:t>根据区生态环境局《关于</w:t>
      </w:r>
      <w:r w:rsidR="004614CE" w:rsidRPr="004614CE">
        <w:rPr>
          <w:rFonts w:hint="eastAsia"/>
          <w:bCs/>
        </w:rPr>
        <w:t>天津长芦海晶集团有限公司</w:t>
      </w:r>
      <w:r w:rsidR="004614CE" w:rsidRPr="004614CE">
        <w:rPr>
          <w:rFonts w:hint="eastAsia"/>
        </w:rPr>
        <w:t>制盐及盐化工实验和检测室项目</w:t>
      </w:r>
      <w:r w:rsidR="0042398D" w:rsidRPr="001F3EDC">
        <w:rPr>
          <w:rFonts w:hint="eastAsia"/>
        </w:rPr>
        <w:t>新增主要污染物总量来源确认意见》，上述新增污染物总量指标均有来源。</w:t>
      </w:r>
    </w:p>
    <w:p w:rsidR="00635EA9" w:rsidRDefault="0042398D" w:rsidP="00635EA9">
      <w:pPr>
        <w:spacing w:line="360" w:lineRule="auto"/>
        <w:ind w:firstLineChars="200" w:firstLine="640"/>
      </w:pPr>
      <w:r>
        <w:rPr>
          <w:rFonts w:hint="eastAsia"/>
        </w:rPr>
        <w:t>五、</w:t>
      </w:r>
      <w:r w:rsidR="00635EA9">
        <w:t>项目建设应严格执行环境保护设施与主体工程同时设计、同时施工、同时投产使用的</w:t>
      </w:r>
      <w:r w:rsidR="00635EA9">
        <w:t>“</w:t>
      </w:r>
      <w:r w:rsidR="00635EA9">
        <w:t>三同时</w:t>
      </w:r>
      <w:r w:rsidR="00635EA9">
        <w:t>”</w:t>
      </w:r>
      <w:r w:rsidR="00635EA9">
        <w:t>管理制度。项目</w:t>
      </w:r>
      <w:r w:rsidR="00635EA9">
        <w:rPr>
          <w:rFonts w:hint="eastAsia"/>
        </w:rPr>
        <w:t>应</w:t>
      </w:r>
      <w:r w:rsidR="00635EA9">
        <w:t>按规定</w:t>
      </w:r>
      <w:r w:rsidR="00635EA9">
        <w:rPr>
          <w:rFonts w:hint="eastAsia"/>
        </w:rPr>
        <w:t>标准和</w:t>
      </w:r>
      <w:r w:rsidR="00635EA9">
        <w:t>程序</w:t>
      </w:r>
      <w:r w:rsidR="00635EA9">
        <w:rPr>
          <w:rFonts w:hint="eastAsia"/>
        </w:rPr>
        <w:t>开展</w:t>
      </w:r>
      <w:r w:rsidR="00635EA9">
        <w:t>环境保护验收，经验收合格后方可正式投入运营。</w:t>
      </w:r>
    </w:p>
    <w:p w:rsidR="007C49A0" w:rsidRDefault="0042398D" w:rsidP="00FF2EEF">
      <w:pPr>
        <w:pStyle w:val="a5"/>
        <w:spacing w:line="360" w:lineRule="auto"/>
        <w:ind w:firstLineChars="207" w:firstLine="662"/>
        <w:rPr>
          <w:sz w:val="32"/>
          <w:szCs w:val="32"/>
        </w:rPr>
      </w:pPr>
      <w:r>
        <w:rPr>
          <w:rFonts w:hint="eastAsia"/>
          <w:sz w:val="32"/>
          <w:szCs w:val="32"/>
        </w:rPr>
        <w:t>六</w:t>
      </w:r>
      <w:r w:rsidR="007C49A0">
        <w:rPr>
          <w:sz w:val="32"/>
          <w:szCs w:val="32"/>
        </w:rPr>
        <w:t>、若建设</w:t>
      </w:r>
      <w:r w:rsidR="004614CE">
        <w:rPr>
          <w:rFonts w:hint="eastAsia"/>
          <w:sz w:val="32"/>
          <w:szCs w:val="32"/>
        </w:rPr>
        <w:t>项目</w:t>
      </w:r>
      <w:r w:rsidR="007C49A0">
        <w:rPr>
          <w:sz w:val="32"/>
          <w:szCs w:val="32"/>
        </w:rPr>
        <w:t>发生重大变动，</w:t>
      </w:r>
      <w:r w:rsidR="007C49A0">
        <w:rPr>
          <w:rFonts w:hint="eastAsia"/>
          <w:sz w:val="32"/>
          <w:szCs w:val="32"/>
        </w:rPr>
        <w:t>需</w:t>
      </w:r>
      <w:r w:rsidR="007C49A0">
        <w:rPr>
          <w:sz w:val="32"/>
          <w:szCs w:val="32"/>
        </w:rPr>
        <w:t>重新报批建设</w:t>
      </w:r>
      <w:r w:rsidR="004614CE">
        <w:rPr>
          <w:rFonts w:hint="eastAsia"/>
          <w:sz w:val="32"/>
          <w:szCs w:val="32"/>
        </w:rPr>
        <w:t>项目</w:t>
      </w:r>
      <w:r w:rsidR="007C49A0">
        <w:rPr>
          <w:sz w:val="32"/>
          <w:szCs w:val="32"/>
        </w:rPr>
        <w:t>的环境影响评价文件。</w:t>
      </w:r>
    </w:p>
    <w:p w:rsidR="007C49A0" w:rsidRDefault="00635EA9" w:rsidP="00FF2EEF">
      <w:pPr>
        <w:pStyle w:val="a5"/>
        <w:spacing w:line="360" w:lineRule="auto"/>
        <w:ind w:firstLineChars="207" w:firstLine="662"/>
        <w:rPr>
          <w:sz w:val="32"/>
          <w:szCs w:val="32"/>
        </w:rPr>
      </w:pPr>
      <w:r>
        <w:rPr>
          <w:rFonts w:hint="eastAsia"/>
          <w:sz w:val="32"/>
          <w:szCs w:val="32"/>
        </w:rPr>
        <w:t>七</w:t>
      </w:r>
      <w:r w:rsidR="0041139B">
        <w:rPr>
          <w:rFonts w:hint="eastAsia"/>
          <w:sz w:val="32"/>
          <w:szCs w:val="32"/>
        </w:rPr>
        <w:t>、</w:t>
      </w:r>
      <w:r w:rsidR="004614CE">
        <w:rPr>
          <w:rFonts w:hint="eastAsia"/>
          <w:sz w:val="32"/>
          <w:szCs w:val="32"/>
        </w:rPr>
        <w:t>项目</w:t>
      </w:r>
      <w:r w:rsidR="007C49A0">
        <w:rPr>
          <w:sz w:val="32"/>
          <w:szCs w:val="32"/>
        </w:rPr>
        <w:t>应执行以下</w:t>
      </w:r>
      <w:r w:rsidR="00BF708D">
        <w:rPr>
          <w:rFonts w:hint="eastAsia"/>
          <w:sz w:val="32"/>
          <w:szCs w:val="32"/>
        </w:rPr>
        <w:t>排放</w:t>
      </w:r>
      <w:r w:rsidR="007C49A0">
        <w:rPr>
          <w:sz w:val="32"/>
          <w:szCs w:val="32"/>
        </w:rPr>
        <w:t>标准：</w:t>
      </w:r>
    </w:p>
    <w:p w:rsidR="00FE7956" w:rsidRDefault="00FE7956" w:rsidP="00FF2EEF">
      <w:pPr>
        <w:pStyle w:val="a5"/>
        <w:spacing w:line="360" w:lineRule="auto"/>
        <w:ind w:firstLineChars="207" w:firstLine="662"/>
        <w:rPr>
          <w:sz w:val="32"/>
          <w:szCs w:val="32"/>
        </w:rPr>
      </w:pPr>
      <w:r>
        <w:rPr>
          <w:sz w:val="32"/>
          <w:szCs w:val="32"/>
        </w:rPr>
        <w:t>1</w:t>
      </w:r>
      <w:r>
        <w:rPr>
          <w:sz w:val="32"/>
          <w:szCs w:val="32"/>
        </w:rPr>
        <w:t>、《环境空气质量标准》（</w:t>
      </w:r>
      <w:r>
        <w:rPr>
          <w:sz w:val="32"/>
          <w:szCs w:val="32"/>
        </w:rPr>
        <w:t>GB3095-2012</w:t>
      </w:r>
      <w:r>
        <w:rPr>
          <w:sz w:val="32"/>
          <w:szCs w:val="32"/>
        </w:rPr>
        <w:t>）二级；</w:t>
      </w:r>
    </w:p>
    <w:p w:rsidR="00FE7956" w:rsidRDefault="00FE7956" w:rsidP="00FF2EEF">
      <w:pPr>
        <w:pStyle w:val="a5"/>
        <w:spacing w:line="360" w:lineRule="auto"/>
        <w:ind w:firstLineChars="207" w:firstLine="662"/>
        <w:rPr>
          <w:sz w:val="32"/>
          <w:szCs w:val="32"/>
        </w:rPr>
      </w:pPr>
      <w:r>
        <w:rPr>
          <w:rFonts w:hint="eastAsia"/>
          <w:sz w:val="32"/>
          <w:szCs w:val="32"/>
        </w:rPr>
        <w:t>2</w:t>
      </w:r>
      <w:r>
        <w:rPr>
          <w:rFonts w:hint="eastAsia"/>
          <w:sz w:val="32"/>
          <w:szCs w:val="32"/>
        </w:rPr>
        <w:t>、《</w:t>
      </w:r>
      <w:r w:rsidRPr="00A35EAE">
        <w:rPr>
          <w:rFonts w:hint="eastAsia"/>
          <w:sz w:val="32"/>
          <w:szCs w:val="32"/>
        </w:rPr>
        <w:t>环境影响评价技术导则大气环境（</w:t>
      </w:r>
      <w:r w:rsidRPr="00A35EAE">
        <w:rPr>
          <w:sz w:val="32"/>
          <w:szCs w:val="32"/>
        </w:rPr>
        <w:t>HJ2.2-2018</w:t>
      </w:r>
      <w:r w:rsidRPr="00A35EAE">
        <w:rPr>
          <w:rFonts w:hint="eastAsia"/>
          <w:sz w:val="32"/>
          <w:szCs w:val="32"/>
        </w:rPr>
        <w:t>）</w:t>
      </w:r>
      <w:r>
        <w:rPr>
          <w:rFonts w:hint="eastAsia"/>
          <w:sz w:val="32"/>
          <w:szCs w:val="32"/>
        </w:rPr>
        <w:t>》</w:t>
      </w:r>
      <w:r w:rsidRPr="00A35EAE">
        <w:rPr>
          <w:rFonts w:hint="eastAsia"/>
          <w:sz w:val="32"/>
          <w:szCs w:val="32"/>
        </w:rPr>
        <w:t>附录</w:t>
      </w:r>
      <w:r w:rsidRPr="00A35EAE">
        <w:rPr>
          <w:sz w:val="32"/>
          <w:szCs w:val="32"/>
        </w:rPr>
        <w:t>D</w:t>
      </w:r>
      <w:r>
        <w:rPr>
          <w:rFonts w:hint="eastAsia"/>
          <w:sz w:val="32"/>
          <w:szCs w:val="32"/>
        </w:rPr>
        <w:t>；</w:t>
      </w:r>
    </w:p>
    <w:p w:rsidR="00FE7956" w:rsidRDefault="00FE7956" w:rsidP="00FF2EEF">
      <w:pPr>
        <w:pStyle w:val="a5"/>
        <w:spacing w:line="360" w:lineRule="auto"/>
        <w:ind w:firstLineChars="207" w:firstLine="662"/>
        <w:rPr>
          <w:sz w:val="32"/>
          <w:szCs w:val="32"/>
        </w:rPr>
      </w:pPr>
      <w:r w:rsidRPr="00A35EAE">
        <w:rPr>
          <w:rFonts w:hint="eastAsia"/>
          <w:sz w:val="32"/>
          <w:szCs w:val="32"/>
        </w:rPr>
        <w:t>3</w:t>
      </w:r>
      <w:r w:rsidRPr="00A35EAE">
        <w:rPr>
          <w:rFonts w:hint="eastAsia"/>
          <w:sz w:val="32"/>
          <w:szCs w:val="32"/>
        </w:rPr>
        <w:t>、《大气污染物综合排放标准详解》</w:t>
      </w:r>
      <w:r>
        <w:rPr>
          <w:rFonts w:hint="eastAsia"/>
          <w:sz w:val="32"/>
          <w:szCs w:val="32"/>
        </w:rPr>
        <w:t>；</w:t>
      </w:r>
    </w:p>
    <w:p w:rsidR="00FE7956" w:rsidRDefault="00FE7956" w:rsidP="00FF2EEF">
      <w:pPr>
        <w:pStyle w:val="a5"/>
        <w:spacing w:line="360" w:lineRule="auto"/>
        <w:ind w:firstLineChars="207" w:firstLine="662"/>
        <w:rPr>
          <w:sz w:val="32"/>
          <w:szCs w:val="32"/>
        </w:rPr>
      </w:pPr>
      <w:r>
        <w:rPr>
          <w:rFonts w:hint="eastAsia"/>
          <w:sz w:val="32"/>
          <w:szCs w:val="32"/>
        </w:rPr>
        <w:t>4</w:t>
      </w:r>
      <w:r>
        <w:rPr>
          <w:sz w:val="32"/>
          <w:szCs w:val="32"/>
        </w:rPr>
        <w:t>、《声环境质量标准》（</w:t>
      </w:r>
      <w:r>
        <w:rPr>
          <w:sz w:val="32"/>
          <w:szCs w:val="32"/>
        </w:rPr>
        <w:t>GB3096-2008</w:t>
      </w:r>
      <w:r>
        <w:rPr>
          <w:sz w:val="32"/>
          <w:szCs w:val="32"/>
        </w:rPr>
        <w:t>）</w:t>
      </w:r>
      <w:r>
        <w:rPr>
          <w:rFonts w:hint="eastAsia"/>
          <w:sz w:val="32"/>
          <w:szCs w:val="32"/>
        </w:rPr>
        <w:t>2</w:t>
      </w:r>
      <w:r>
        <w:rPr>
          <w:sz w:val="32"/>
          <w:szCs w:val="32"/>
        </w:rPr>
        <w:t>类；</w:t>
      </w:r>
    </w:p>
    <w:p w:rsidR="00FE7956" w:rsidRDefault="00FE7956" w:rsidP="00FF2EEF">
      <w:pPr>
        <w:pStyle w:val="a5"/>
        <w:spacing w:line="360" w:lineRule="auto"/>
        <w:ind w:firstLineChars="200" w:firstLine="640"/>
        <w:rPr>
          <w:sz w:val="32"/>
          <w:szCs w:val="32"/>
        </w:rPr>
      </w:pPr>
      <w:r>
        <w:rPr>
          <w:rFonts w:hint="eastAsia"/>
          <w:sz w:val="32"/>
          <w:szCs w:val="32"/>
        </w:rPr>
        <w:t>5</w:t>
      </w:r>
      <w:r>
        <w:rPr>
          <w:rFonts w:hint="eastAsia"/>
          <w:sz w:val="32"/>
          <w:szCs w:val="32"/>
        </w:rPr>
        <w:t>、</w:t>
      </w:r>
      <w:r w:rsidRPr="00F07F31">
        <w:rPr>
          <w:rFonts w:hint="eastAsia"/>
          <w:sz w:val="32"/>
          <w:szCs w:val="32"/>
        </w:rPr>
        <w:t>《工业企业挥发性有机物排放控制标准》（</w:t>
      </w:r>
      <w:r w:rsidRPr="00F07F31">
        <w:rPr>
          <w:rFonts w:hint="eastAsia"/>
          <w:sz w:val="32"/>
          <w:szCs w:val="32"/>
        </w:rPr>
        <w:t>DB12</w:t>
      </w:r>
      <w:r>
        <w:rPr>
          <w:rFonts w:hint="eastAsia"/>
          <w:sz w:val="32"/>
          <w:szCs w:val="32"/>
        </w:rPr>
        <w:t>/</w:t>
      </w:r>
      <w:r w:rsidRPr="00F07F31">
        <w:rPr>
          <w:rFonts w:hint="eastAsia"/>
          <w:sz w:val="32"/>
          <w:szCs w:val="32"/>
        </w:rPr>
        <w:t>524-20</w:t>
      </w:r>
      <w:r>
        <w:rPr>
          <w:rFonts w:hint="eastAsia"/>
          <w:sz w:val="32"/>
          <w:szCs w:val="32"/>
        </w:rPr>
        <w:t>20</w:t>
      </w:r>
      <w:r w:rsidRPr="00F07F31">
        <w:rPr>
          <w:rFonts w:hint="eastAsia"/>
          <w:sz w:val="32"/>
          <w:szCs w:val="32"/>
        </w:rPr>
        <w:t>）；</w:t>
      </w:r>
    </w:p>
    <w:p w:rsidR="00FE7956" w:rsidRDefault="00FE7956" w:rsidP="00FF2EEF">
      <w:pPr>
        <w:pStyle w:val="a5"/>
        <w:spacing w:line="360" w:lineRule="auto"/>
        <w:ind w:firstLineChars="200" w:firstLine="640"/>
        <w:rPr>
          <w:sz w:val="32"/>
          <w:szCs w:val="32"/>
        </w:rPr>
      </w:pPr>
      <w:r>
        <w:rPr>
          <w:rFonts w:hint="eastAsia"/>
          <w:sz w:val="32"/>
          <w:szCs w:val="32"/>
        </w:rPr>
        <w:t>6</w:t>
      </w:r>
      <w:r>
        <w:rPr>
          <w:rFonts w:hint="eastAsia"/>
          <w:sz w:val="32"/>
          <w:szCs w:val="32"/>
        </w:rPr>
        <w:t>、《大气污染物综合排放标准》（</w:t>
      </w:r>
      <w:r>
        <w:rPr>
          <w:rFonts w:hint="eastAsia"/>
          <w:sz w:val="32"/>
          <w:szCs w:val="32"/>
        </w:rPr>
        <w:t>GB16297-1996</w:t>
      </w:r>
      <w:r>
        <w:rPr>
          <w:rFonts w:hint="eastAsia"/>
          <w:sz w:val="32"/>
          <w:szCs w:val="32"/>
        </w:rPr>
        <w:t>）</w:t>
      </w:r>
      <w:r w:rsidR="00635EA9">
        <w:rPr>
          <w:rFonts w:hint="eastAsia"/>
          <w:sz w:val="32"/>
          <w:szCs w:val="32"/>
        </w:rPr>
        <w:t>（其中污染物排放速率严格</w:t>
      </w:r>
      <w:r w:rsidR="00635EA9">
        <w:rPr>
          <w:rFonts w:hint="eastAsia"/>
          <w:sz w:val="32"/>
          <w:szCs w:val="32"/>
        </w:rPr>
        <w:t>50%</w:t>
      </w:r>
      <w:r w:rsidR="00635EA9">
        <w:rPr>
          <w:rFonts w:hint="eastAsia"/>
          <w:sz w:val="32"/>
          <w:szCs w:val="32"/>
        </w:rPr>
        <w:t>执行）</w:t>
      </w:r>
      <w:r>
        <w:rPr>
          <w:rFonts w:hint="eastAsia"/>
          <w:sz w:val="32"/>
          <w:szCs w:val="32"/>
        </w:rPr>
        <w:t>；</w:t>
      </w:r>
    </w:p>
    <w:p w:rsidR="00FE7956" w:rsidRPr="00F07F31" w:rsidRDefault="00FE7956" w:rsidP="00FF2EEF">
      <w:pPr>
        <w:pStyle w:val="a5"/>
        <w:spacing w:line="360" w:lineRule="auto"/>
        <w:ind w:firstLineChars="200" w:firstLine="640"/>
        <w:rPr>
          <w:sz w:val="32"/>
          <w:szCs w:val="32"/>
        </w:rPr>
      </w:pPr>
      <w:r>
        <w:rPr>
          <w:rFonts w:hint="eastAsia"/>
          <w:sz w:val="32"/>
          <w:szCs w:val="32"/>
        </w:rPr>
        <w:t>7</w:t>
      </w:r>
      <w:r>
        <w:rPr>
          <w:rFonts w:hint="eastAsia"/>
          <w:sz w:val="32"/>
          <w:szCs w:val="32"/>
        </w:rPr>
        <w:t>、《恶臭污染物排放标准》（</w:t>
      </w:r>
      <w:r>
        <w:rPr>
          <w:rFonts w:hint="eastAsia"/>
          <w:sz w:val="32"/>
          <w:szCs w:val="32"/>
        </w:rPr>
        <w:t>DB12/-059-2018</w:t>
      </w:r>
      <w:r>
        <w:rPr>
          <w:rFonts w:hint="eastAsia"/>
          <w:sz w:val="32"/>
          <w:szCs w:val="32"/>
        </w:rPr>
        <w:t>）；</w:t>
      </w:r>
    </w:p>
    <w:p w:rsidR="00FE7956" w:rsidRDefault="00FE7956" w:rsidP="00FF2EEF">
      <w:pPr>
        <w:pStyle w:val="a5"/>
        <w:spacing w:line="360" w:lineRule="auto"/>
        <w:ind w:firstLineChars="200" w:firstLine="640"/>
        <w:rPr>
          <w:sz w:val="32"/>
          <w:szCs w:val="32"/>
        </w:rPr>
      </w:pPr>
      <w:r>
        <w:rPr>
          <w:rFonts w:hint="eastAsia"/>
          <w:sz w:val="32"/>
          <w:szCs w:val="32"/>
        </w:rPr>
        <w:t>8</w:t>
      </w:r>
      <w:r>
        <w:rPr>
          <w:rFonts w:hint="eastAsia"/>
          <w:sz w:val="32"/>
          <w:szCs w:val="32"/>
        </w:rPr>
        <w:t>、</w:t>
      </w:r>
      <w:r>
        <w:rPr>
          <w:sz w:val="32"/>
          <w:szCs w:val="32"/>
        </w:rPr>
        <w:t>《工业企业厂界环境噪声排放标准》</w:t>
      </w:r>
      <w:r>
        <w:rPr>
          <w:sz w:val="32"/>
          <w:szCs w:val="32"/>
        </w:rPr>
        <w:t>(GB12348-2008)</w:t>
      </w:r>
      <w:r w:rsidR="000E1CBE">
        <w:rPr>
          <w:rFonts w:hint="eastAsia"/>
          <w:sz w:val="32"/>
          <w:szCs w:val="32"/>
        </w:rPr>
        <w:t>2</w:t>
      </w:r>
      <w:r>
        <w:rPr>
          <w:sz w:val="32"/>
          <w:szCs w:val="32"/>
        </w:rPr>
        <w:t>类；</w:t>
      </w:r>
    </w:p>
    <w:p w:rsidR="00FE7956" w:rsidRDefault="00FE7956" w:rsidP="00FF2EEF">
      <w:pPr>
        <w:pStyle w:val="a5"/>
        <w:spacing w:line="360" w:lineRule="auto"/>
        <w:ind w:firstLineChars="207" w:firstLine="662"/>
        <w:rPr>
          <w:sz w:val="32"/>
          <w:szCs w:val="32"/>
        </w:rPr>
      </w:pPr>
      <w:r>
        <w:rPr>
          <w:rFonts w:hint="eastAsia"/>
          <w:sz w:val="32"/>
          <w:szCs w:val="32"/>
        </w:rPr>
        <w:t>9</w:t>
      </w:r>
      <w:r>
        <w:rPr>
          <w:rFonts w:hint="eastAsia"/>
          <w:sz w:val="32"/>
          <w:szCs w:val="32"/>
        </w:rPr>
        <w:t>、《一般工业固体废物贮存、处置场污染控制标准》</w:t>
      </w:r>
      <w:r>
        <w:rPr>
          <w:rFonts w:hint="eastAsia"/>
          <w:sz w:val="32"/>
          <w:szCs w:val="32"/>
        </w:rPr>
        <w:lastRenderedPageBreak/>
        <w:t>（</w:t>
      </w:r>
      <w:r>
        <w:rPr>
          <w:rFonts w:hint="eastAsia"/>
          <w:sz w:val="32"/>
          <w:szCs w:val="32"/>
        </w:rPr>
        <w:t>GB18599-2001</w:t>
      </w:r>
      <w:r>
        <w:rPr>
          <w:rFonts w:hint="eastAsia"/>
          <w:sz w:val="32"/>
          <w:szCs w:val="32"/>
        </w:rPr>
        <w:t>）及修改单要求；</w:t>
      </w:r>
    </w:p>
    <w:p w:rsidR="00FE7956" w:rsidRPr="005117A9" w:rsidRDefault="00FE7956" w:rsidP="00FF2EEF">
      <w:pPr>
        <w:pStyle w:val="a5"/>
        <w:spacing w:line="360" w:lineRule="auto"/>
        <w:ind w:firstLineChars="207" w:firstLine="662"/>
        <w:rPr>
          <w:sz w:val="32"/>
          <w:szCs w:val="32"/>
        </w:rPr>
      </w:pPr>
      <w:r>
        <w:rPr>
          <w:rFonts w:hint="eastAsia"/>
          <w:sz w:val="32"/>
          <w:szCs w:val="32"/>
        </w:rPr>
        <w:t>10</w:t>
      </w:r>
      <w:r>
        <w:rPr>
          <w:rFonts w:hint="eastAsia"/>
          <w:sz w:val="32"/>
          <w:szCs w:val="32"/>
        </w:rPr>
        <w:t>、</w:t>
      </w:r>
      <w:r w:rsidRPr="00171222">
        <w:rPr>
          <w:sz w:val="32"/>
          <w:szCs w:val="32"/>
        </w:rPr>
        <w:t>《危险废物贮存污染控制标准》（</w:t>
      </w:r>
      <w:r w:rsidRPr="00171222">
        <w:rPr>
          <w:sz w:val="32"/>
          <w:szCs w:val="32"/>
        </w:rPr>
        <w:t>GB18597-2001</w:t>
      </w:r>
      <w:r w:rsidRPr="00171222">
        <w:rPr>
          <w:sz w:val="32"/>
          <w:szCs w:val="32"/>
        </w:rPr>
        <w:t>）</w:t>
      </w:r>
      <w:r>
        <w:rPr>
          <w:rFonts w:hint="eastAsia"/>
          <w:sz w:val="32"/>
          <w:szCs w:val="32"/>
        </w:rPr>
        <w:t>及其修改单相关要求</w:t>
      </w:r>
      <w:r w:rsidRPr="00171222">
        <w:rPr>
          <w:rFonts w:hint="eastAsia"/>
          <w:sz w:val="32"/>
          <w:szCs w:val="32"/>
        </w:rPr>
        <w:t>。</w:t>
      </w:r>
    </w:p>
    <w:p w:rsidR="007C49A0" w:rsidRDefault="007C49A0" w:rsidP="00FF2EEF">
      <w:pPr>
        <w:spacing w:line="360" w:lineRule="auto"/>
        <w:ind w:firstLineChars="200" w:firstLine="640"/>
        <w:textAlignment w:val="baseline"/>
      </w:pPr>
      <w:r>
        <w:t>此复</w:t>
      </w:r>
    </w:p>
    <w:p w:rsidR="004614CE" w:rsidRDefault="004614CE" w:rsidP="00FF2EEF">
      <w:pPr>
        <w:pStyle w:val="a5"/>
        <w:spacing w:line="360" w:lineRule="auto"/>
        <w:ind w:firstLineChars="207" w:firstLine="662"/>
        <w:rPr>
          <w:sz w:val="32"/>
          <w:szCs w:val="32"/>
        </w:rPr>
      </w:pPr>
    </w:p>
    <w:p w:rsidR="004614CE" w:rsidRDefault="004614CE" w:rsidP="00FF2EEF">
      <w:pPr>
        <w:pStyle w:val="a5"/>
        <w:spacing w:line="360" w:lineRule="auto"/>
        <w:ind w:firstLineChars="207" w:firstLine="662"/>
        <w:rPr>
          <w:sz w:val="32"/>
          <w:szCs w:val="32"/>
        </w:rPr>
      </w:pPr>
    </w:p>
    <w:p w:rsidR="00635EA9" w:rsidRDefault="00635EA9" w:rsidP="00FF2EEF">
      <w:pPr>
        <w:pStyle w:val="a5"/>
        <w:spacing w:line="360" w:lineRule="auto"/>
        <w:ind w:firstLineChars="207" w:firstLine="662"/>
        <w:rPr>
          <w:sz w:val="32"/>
          <w:szCs w:val="32"/>
        </w:rPr>
      </w:pPr>
    </w:p>
    <w:p w:rsidR="00635EA9" w:rsidRDefault="00635EA9" w:rsidP="00FF2EEF">
      <w:pPr>
        <w:pStyle w:val="a5"/>
        <w:spacing w:line="360" w:lineRule="auto"/>
        <w:ind w:firstLineChars="207" w:firstLine="662"/>
        <w:rPr>
          <w:sz w:val="32"/>
          <w:szCs w:val="32"/>
        </w:rPr>
      </w:pPr>
    </w:p>
    <w:p w:rsidR="0041139B" w:rsidRDefault="0041139B" w:rsidP="004646FB">
      <w:pPr>
        <w:wordWrap w:val="0"/>
        <w:spacing w:line="360" w:lineRule="auto"/>
        <w:jc w:val="right"/>
      </w:pPr>
      <w:r>
        <w:rPr>
          <w:rFonts w:hint="eastAsia"/>
        </w:rPr>
        <w:t xml:space="preserve">                        </w:t>
      </w:r>
      <w:r w:rsidR="007C49A0">
        <w:t>20</w:t>
      </w:r>
      <w:r w:rsidR="001708D6">
        <w:rPr>
          <w:rFonts w:hint="eastAsia"/>
        </w:rPr>
        <w:t>2</w:t>
      </w:r>
      <w:r w:rsidR="0042398D">
        <w:rPr>
          <w:rFonts w:hint="eastAsia"/>
        </w:rPr>
        <w:t>1</w:t>
      </w:r>
      <w:r w:rsidR="007C49A0">
        <w:t>年</w:t>
      </w:r>
      <w:r w:rsidR="004646FB">
        <w:rPr>
          <w:rFonts w:hint="eastAsia"/>
        </w:rPr>
        <w:t>3</w:t>
      </w:r>
      <w:r w:rsidR="007C49A0">
        <w:t>月</w:t>
      </w:r>
      <w:r w:rsidR="004646FB">
        <w:rPr>
          <w:rFonts w:hint="eastAsia"/>
        </w:rPr>
        <w:t>29</w:t>
      </w:r>
      <w:r w:rsidR="007C49A0">
        <w:t>日</w:t>
      </w:r>
      <w:r w:rsidR="004646FB">
        <w:rPr>
          <w:rFonts w:hint="eastAsia"/>
        </w:rPr>
        <w:t xml:space="preserve">        </w:t>
      </w:r>
    </w:p>
    <w:p w:rsidR="002A2E15" w:rsidRDefault="002A2E15" w:rsidP="00FF2EEF">
      <w:pPr>
        <w:spacing w:line="360" w:lineRule="auto"/>
        <w:ind w:right="640"/>
        <w:jc w:val="right"/>
      </w:pPr>
    </w:p>
    <w:p w:rsidR="00FE7956" w:rsidRDefault="00FE7956" w:rsidP="00FF2EEF">
      <w:pPr>
        <w:spacing w:line="360" w:lineRule="auto"/>
        <w:ind w:right="640"/>
        <w:jc w:val="right"/>
      </w:pPr>
    </w:p>
    <w:p w:rsidR="004614CE" w:rsidRDefault="004614CE" w:rsidP="00FF2EEF">
      <w:pPr>
        <w:spacing w:line="360" w:lineRule="auto"/>
        <w:ind w:right="640"/>
        <w:jc w:val="right"/>
      </w:pPr>
    </w:p>
    <w:p w:rsidR="00A820B7" w:rsidRDefault="00A820B7" w:rsidP="0042398D">
      <w:pPr>
        <w:spacing w:line="520" w:lineRule="exact"/>
        <w:ind w:right="640"/>
        <w:jc w:val="right"/>
      </w:pPr>
    </w:p>
    <w:p w:rsidR="005B2AAF" w:rsidRDefault="005B2AAF" w:rsidP="005B2AAF">
      <w:r>
        <w:rPr>
          <w:rFonts w:eastAsia="黑体"/>
        </w:rPr>
        <w:t>主题词：</w:t>
      </w:r>
      <w:r>
        <w:t>环境影响</w:t>
      </w:r>
      <w:r>
        <w:t xml:space="preserve"> </w:t>
      </w:r>
      <w:r>
        <w:t>报告表</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5B2AAF" w:rsidTr="005C793C">
        <w:trPr>
          <w:trHeight w:val="567"/>
        </w:trPr>
        <w:tc>
          <w:tcPr>
            <w:tcW w:w="1242" w:type="dxa"/>
            <w:tcBorders>
              <w:top w:val="single" w:sz="8" w:space="0" w:color="auto"/>
              <w:bottom w:val="single" w:sz="8" w:space="0" w:color="auto"/>
            </w:tcBorders>
          </w:tcPr>
          <w:p w:rsidR="005B2AAF" w:rsidRDefault="005B2AAF" w:rsidP="005C793C">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5C793C">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5C793C">
            <w:r>
              <w:rPr>
                <w:rFonts w:hint="eastAsia"/>
              </w:rPr>
              <w:t>天津市滨海新区行政审批局</w:t>
            </w:r>
          </w:p>
        </w:tc>
        <w:tc>
          <w:tcPr>
            <w:tcW w:w="3890" w:type="dxa"/>
            <w:tcBorders>
              <w:top w:val="single" w:sz="8" w:space="0" w:color="auto"/>
            </w:tcBorders>
          </w:tcPr>
          <w:p w:rsidR="005B2AAF" w:rsidRDefault="005B2AAF" w:rsidP="004646FB">
            <w:pPr>
              <w:wordWrap w:val="0"/>
              <w:ind w:rightChars="100" w:right="320"/>
              <w:jc w:val="right"/>
            </w:pPr>
            <w:r>
              <w:t>20</w:t>
            </w:r>
            <w:r w:rsidR="00E765CB">
              <w:rPr>
                <w:rFonts w:hint="eastAsia"/>
              </w:rPr>
              <w:t>2</w:t>
            </w:r>
            <w:r w:rsidR="002A2E15">
              <w:rPr>
                <w:rFonts w:hint="eastAsia"/>
              </w:rPr>
              <w:t>1</w:t>
            </w:r>
            <w:r>
              <w:t>年</w:t>
            </w:r>
            <w:r w:rsidR="004646FB">
              <w:rPr>
                <w:rFonts w:hint="eastAsia"/>
              </w:rPr>
              <w:t>3</w:t>
            </w:r>
            <w:r>
              <w:rPr>
                <w:rFonts w:hint="eastAsia"/>
              </w:rPr>
              <w:t>月</w:t>
            </w:r>
            <w:r w:rsidR="004646FB">
              <w:rPr>
                <w:rFonts w:hint="eastAsia"/>
              </w:rPr>
              <w:t>29</w:t>
            </w:r>
            <w:r>
              <w:t>日印发</w:t>
            </w:r>
          </w:p>
        </w:tc>
      </w:tr>
    </w:tbl>
    <w:p w:rsidR="00BA02E4" w:rsidRDefault="00BA02E4" w:rsidP="00E22F90"/>
    <w:sectPr w:rsidR="00BA02E4" w:rsidSect="00DF4F33">
      <w:headerReference w:type="default" r:id="rId7"/>
      <w:footerReference w:type="default" r:id="rId8"/>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E11" w:rsidRDefault="00E00E11">
      <w:r>
        <w:separator/>
      </w:r>
    </w:p>
  </w:endnote>
  <w:endnote w:type="continuationSeparator" w:id="1">
    <w:p w:rsidR="00E00E11" w:rsidRDefault="00E00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2C5FDD">
        <w:pPr>
          <w:pStyle w:val="a4"/>
          <w:jc w:val="center"/>
        </w:pPr>
        <w:fldSimple w:instr=" PAGE   \* MERGEFORMAT ">
          <w:r w:rsidR="0009348B" w:rsidRPr="0009348B">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E11" w:rsidRDefault="00E00E11">
      <w:r>
        <w:separator/>
      </w:r>
    </w:p>
  </w:footnote>
  <w:footnote w:type="continuationSeparator" w:id="1">
    <w:p w:rsidR="00E00E11" w:rsidRDefault="00E00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77E5"/>
    <w:rsid w:val="00017EFA"/>
    <w:rsid w:val="00021047"/>
    <w:rsid w:val="00024787"/>
    <w:rsid w:val="00032953"/>
    <w:rsid w:val="0003541A"/>
    <w:rsid w:val="00047C18"/>
    <w:rsid w:val="000548CC"/>
    <w:rsid w:val="00056885"/>
    <w:rsid w:val="00062FED"/>
    <w:rsid w:val="00063BE2"/>
    <w:rsid w:val="00064CC1"/>
    <w:rsid w:val="00077ADA"/>
    <w:rsid w:val="00077B4E"/>
    <w:rsid w:val="00080A98"/>
    <w:rsid w:val="000834E6"/>
    <w:rsid w:val="00085EF5"/>
    <w:rsid w:val="0008666F"/>
    <w:rsid w:val="000931B0"/>
    <w:rsid w:val="000931CA"/>
    <w:rsid w:val="0009348B"/>
    <w:rsid w:val="0009352D"/>
    <w:rsid w:val="00097DA8"/>
    <w:rsid w:val="000C2100"/>
    <w:rsid w:val="000D45D0"/>
    <w:rsid w:val="000E069B"/>
    <w:rsid w:val="000E1CBE"/>
    <w:rsid w:val="000E209C"/>
    <w:rsid w:val="000F7EEF"/>
    <w:rsid w:val="0011736F"/>
    <w:rsid w:val="0012627B"/>
    <w:rsid w:val="00127AE7"/>
    <w:rsid w:val="00131E9C"/>
    <w:rsid w:val="00151F7B"/>
    <w:rsid w:val="00155A9A"/>
    <w:rsid w:val="001602A8"/>
    <w:rsid w:val="001708D6"/>
    <w:rsid w:val="00183379"/>
    <w:rsid w:val="0019193B"/>
    <w:rsid w:val="00195540"/>
    <w:rsid w:val="001A21BB"/>
    <w:rsid w:val="001B066E"/>
    <w:rsid w:val="001C0D5B"/>
    <w:rsid w:val="001C71C4"/>
    <w:rsid w:val="001D55C1"/>
    <w:rsid w:val="001E44A6"/>
    <w:rsid w:val="001F3EDC"/>
    <w:rsid w:val="002014D5"/>
    <w:rsid w:val="00203B29"/>
    <w:rsid w:val="00210B83"/>
    <w:rsid w:val="00210E1E"/>
    <w:rsid w:val="0024430E"/>
    <w:rsid w:val="0024608A"/>
    <w:rsid w:val="00261B2D"/>
    <w:rsid w:val="0027460C"/>
    <w:rsid w:val="00275DD8"/>
    <w:rsid w:val="00282601"/>
    <w:rsid w:val="002858A4"/>
    <w:rsid w:val="002A2E15"/>
    <w:rsid w:val="002A61D2"/>
    <w:rsid w:val="002B2446"/>
    <w:rsid w:val="002B607C"/>
    <w:rsid w:val="002C5FDD"/>
    <w:rsid w:val="002D4DA6"/>
    <w:rsid w:val="002D7082"/>
    <w:rsid w:val="002D7B03"/>
    <w:rsid w:val="002E692F"/>
    <w:rsid w:val="00310B46"/>
    <w:rsid w:val="00325C11"/>
    <w:rsid w:val="003276C0"/>
    <w:rsid w:val="00330A22"/>
    <w:rsid w:val="00336F06"/>
    <w:rsid w:val="00344556"/>
    <w:rsid w:val="00346E41"/>
    <w:rsid w:val="003631B1"/>
    <w:rsid w:val="00371D93"/>
    <w:rsid w:val="00373B1A"/>
    <w:rsid w:val="00374E8D"/>
    <w:rsid w:val="00380065"/>
    <w:rsid w:val="00395C48"/>
    <w:rsid w:val="003A0AF9"/>
    <w:rsid w:val="003A397F"/>
    <w:rsid w:val="003A3EBD"/>
    <w:rsid w:val="003C657C"/>
    <w:rsid w:val="003D7B4C"/>
    <w:rsid w:val="003E18B7"/>
    <w:rsid w:val="003F04B9"/>
    <w:rsid w:val="0040020E"/>
    <w:rsid w:val="00404088"/>
    <w:rsid w:val="0041139B"/>
    <w:rsid w:val="004206D8"/>
    <w:rsid w:val="00421E27"/>
    <w:rsid w:val="0042398D"/>
    <w:rsid w:val="00427887"/>
    <w:rsid w:val="00431B4A"/>
    <w:rsid w:val="0043662D"/>
    <w:rsid w:val="004614CE"/>
    <w:rsid w:val="004646FB"/>
    <w:rsid w:val="00471DD2"/>
    <w:rsid w:val="00475631"/>
    <w:rsid w:val="004831E2"/>
    <w:rsid w:val="00495B78"/>
    <w:rsid w:val="004969DE"/>
    <w:rsid w:val="004A5F7D"/>
    <w:rsid w:val="004B1790"/>
    <w:rsid w:val="004B1B4C"/>
    <w:rsid w:val="004B1D77"/>
    <w:rsid w:val="004B6554"/>
    <w:rsid w:val="004B6CF6"/>
    <w:rsid w:val="004E63D4"/>
    <w:rsid w:val="004F5D03"/>
    <w:rsid w:val="00514D56"/>
    <w:rsid w:val="00520063"/>
    <w:rsid w:val="00535942"/>
    <w:rsid w:val="005413E6"/>
    <w:rsid w:val="00542C61"/>
    <w:rsid w:val="005537B6"/>
    <w:rsid w:val="00585DE1"/>
    <w:rsid w:val="005860F7"/>
    <w:rsid w:val="00597D45"/>
    <w:rsid w:val="005A3B98"/>
    <w:rsid w:val="005A58A9"/>
    <w:rsid w:val="005A6D2D"/>
    <w:rsid w:val="005B1982"/>
    <w:rsid w:val="005B2AAF"/>
    <w:rsid w:val="005E1F3E"/>
    <w:rsid w:val="005E4B9D"/>
    <w:rsid w:val="005F1ECA"/>
    <w:rsid w:val="005F2674"/>
    <w:rsid w:val="005F4F6F"/>
    <w:rsid w:val="00611936"/>
    <w:rsid w:val="00635419"/>
    <w:rsid w:val="00635EA9"/>
    <w:rsid w:val="00637D80"/>
    <w:rsid w:val="00641676"/>
    <w:rsid w:val="00644BE7"/>
    <w:rsid w:val="00645767"/>
    <w:rsid w:val="0065312E"/>
    <w:rsid w:val="00660EAC"/>
    <w:rsid w:val="006618CE"/>
    <w:rsid w:val="00672AB5"/>
    <w:rsid w:val="006814DD"/>
    <w:rsid w:val="00687F41"/>
    <w:rsid w:val="0069481E"/>
    <w:rsid w:val="006952E6"/>
    <w:rsid w:val="006A3C27"/>
    <w:rsid w:val="006A3CA1"/>
    <w:rsid w:val="006B0572"/>
    <w:rsid w:val="006C5EDA"/>
    <w:rsid w:val="006C666D"/>
    <w:rsid w:val="006C6966"/>
    <w:rsid w:val="006C7509"/>
    <w:rsid w:val="006D0535"/>
    <w:rsid w:val="0070112D"/>
    <w:rsid w:val="0073526A"/>
    <w:rsid w:val="00745C96"/>
    <w:rsid w:val="00746C49"/>
    <w:rsid w:val="00764376"/>
    <w:rsid w:val="0077289E"/>
    <w:rsid w:val="00783770"/>
    <w:rsid w:val="007838F6"/>
    <w:rsid w:val="00785125"/>
    <w:rsid w:val="007937C9"/>
    <w:rsid w:val="007A22B2"/>
    <w:rsid w:val="007A42BF"/>
    <w:rsid w:val="007A70F9"/>
    <w:rsid w:val="007B600E"/>
    <w:rsid w:val="007C49A0"/>
    <w:rsid w:val="007C5CCE"/>
    <w:rsid w:val="007E0239"/>
    <w:rsid w:val="007F3A11"/>
    <w:rsid w:val="007F45F1"/>
    <w:rsid w:val="007F7F4B"/>
    <w:rsid w:val="00836613"/>
    <w:rsid w:val="00854762"/>
    <w:rsid w:val="008773DC"/>
    <w:rsid w:val="0088082E"/>
    <w:rsid w:val="00880ACF"/>
    <w:rsid w:val="0089128F"/>
    <w:rsid w:val="008B3585"/>
    <w:rsid w:val="008B64A3"/>
    <w:rsid w:val="008B7F60"/>
    <w:rsid w:val="008E337A"/>
    <w:rsid w:val="008E7A7C"/>
    <w:rsid w:val="00905F97"/>
    <w:rsid w:val="00915B0E"/>
    <w:rsid w:val="009329D7"/>
    <w:rsid w:val="00932A5B"/>
    <w:rsid w:val="0093523F"/>
    <w:rsid w:val="009405B8"/>
    <w:rsid w:val="00943995"/>
    <w:rsid w:val="00951076"/>
    <w:rsid w:val="00960614"/>
    <w:rsid w:val="00962EEA"/>
    <w:rsid w:val="00971CA7"/>
    <w:rsid w:val="00975A90"/>
    <w:rsid w:val="00983896"/>
    <w:rsid w:val="00992890"/>
    <w:rsid w:val="009A01DB"/>
    <w:rsid w:val="009A26A1"/>
    <w:rsid w:val="009A38D1"/>
    <w:rsid w:val="009A6638"/>
    <w:rsid w:val="009B3B1A"/>
    <w:rsid w:val="009C2978"/>
    <w:rsid w:val="009D0145"/>
    <w:rsid w:val="009D5CD3"/>
    <w:rsid w:val="009E34EE"/>
    <w:rsid w:val="00A1098A"/>
    <w:rsid w:val="00A144E3"/>
    <w:rsid w:val="00A17D40"/>
    <w:rsid w:val="00A270E7"/>
    <w:rsid w:val="00A373B9"/>
    <w:rsid w:val="00A46A05"/>
    <w:rsid w:val="00A47243"/>
    <w:rsid w:val="00A477A7"/>
    <w:rsid w:val="00A51802"/>
    <w:rsid w:val="00A6581B"/>
    <w:rsid w:val="00A66C37"/>
    <w:rsid w:val="00A820B7"/>
    <w:rsid w:val="00A87B5F"/>
    <w:rsid w:val="00AA23AE"/>
    <w:rsid w:val="00AA52FC"/>
    <w:rsid w:val="00AB1BC3"/>
    <w:rsid w:val="00AB5754"/>
    <w:rsid w:val="00AC54A2"/>
    <w:rsid w:val="00AD4B10"/>
    <w:rsid w:val="00AD5519"/>
    <w:rsid w:val="00AE2071"/>
    <w:rsid w:val="00AE2FBB"/>
    <w:rsid w:val="00AE3626"/>
    <w:rsid w:val="00AE466E"/>
    <w:rsid w:val="00AF1EA3"/>
    <w:rsid w:val="00AF6F47"/>
    <w:rsid w:val="00B01A96"/>
    <w:rsid w:val="00B02152"/>
    <w:rsid w:val="00B067C2"/>
    <w:rsid w:val="00B13FB6"/>
    <w:rsid w:val="00B31641"/>
    <w:rsid w:val="00B37379"/>
    <w:rsid w:val="00B56AAE"/>
    <w:rsid w:val="00B57588"/>
    <w:rsid w:val="00B70DC0"/>
    <w:rsid w:val="00B739DA"/>
    <w:rsid w:val="00B7639D"/>
    <w:rsid w:val="00B84011"/>
    <w:rsid w:val="00BA02E4"/>
    <w:rsid w:val="00BA02ED"/>
    <w:rsid w:val="00BA2C98"/>
    <w:rsid w:val="00BC3FF8"/>
    <w:rsid w:val="00BE38C8"/>
    <w:rsid w:val="00BE56E3"/>
    <w:rsid w:val="00BE5984"/>
    <w:rsid w:val="00BF5079"/>
    <w:rsid w:val="00BF708D"/>
    <w:rsid w:val="00BF77C8"/>
    <w:rsid w:val="00C2482D"/>
    <w:rsid w:val="00C24A81"/>
    <w:rsid w:val="00C24C19"/>
    <w:rsid w:val="00C26759"/>
    <w:rsid w:val="00C3090B"/>
    <w:rsid w:val="00C5235E"/>
    <w:rsid w:val="00C71D07"/>
    <w:rsid w:val="00C74B54"/>
    <w:rsid w:val="00C76135"/>
    <w:rsid w:val="00C76B70"/>
    <w:rsid w:val="00C93BD6"/>
    <w:rsid w:val="00CB3B56"/>
    <w:rsid w:val="00CD60AB"/>
    <w:rsid w:val="00CE3A5A"/>
    <w:rsid w:val="00CE50C2"/>
    <w:rsid w:val="00CE727D"/>
    <w:rsid w:val="00D04168"/>
    <w:rsid w:val="00D2190F"/>
    <w:rsid w:val="00D23537"/>
    <w:rsid w:val="00D43EFC"/>
    <w:rsid w:val="00D5178D"/>
    <w:rsid w:val="00D52B0E"/>
    <w:rsid w:val="00D56CEF"/>
    <w:rsid w:val="00D60F28"/>
    <w:rsid w:val="00D74BAE"/>
    <w:rsid w:val="00D949FB"/>
    <w:rsid w:val="00D950F8"/>
    <w:rsid w:val="00DA353D"/>
    <w:rsid w:val="00DC203A"/>
    <w:rsid w:val="00DC4A11"/>
    <w:rsid w:val="00DD25A3"/>
    <w:rsid w:val="00DE780B"/>
    <w:rsid w:val="00DF37C0"/>
    <w:rsid w:val="00DF4F33"/>
    <w:rsid w:val="00E00E11"/>
    <w:rsid w:val="00E163F4"/>
    <w:rsid w:val="00E22F90"/>
    <w:rsid w:val="00E2523D"/>
    <w:rsid w:val="00E312EA"/>
    <w:rsid w:val="00E45940"/>
    <w:rsid w:val="00E504D9"/>
    <w:rsid w:val="00E574A1"/>
    <w:rsid w:val="00E63B55"/>
    <w:rsid w:val="00E73A6B"/>
    <w:rsid w:val="00E765CB"/>
    <w:rsid w:val="00E76CAF"/>
    <w:rsid w:val="00E821A2"/>
    <w:rsid w:val="00E95586"/>
    <w:rsid w:val="00EA018F"/>
    <w:rsid w:val="00EA7883"/>
    <w:rsid w:val="00EC51BA"/>
    <w:rsid w:val="00ED79C2"/>
    <w:rsid w:val="00EE1F06"/>
    <w:rsid w:val="00F142DC"/>
    <w:rsid w:val="00F44931"/>
    <w:rsid w:val="00F51346"/>
    <w:rsid w:val="00F62653"/>
    <w:rsid w:val="00F74308"/>
    <w:rsid w:val="00FD223C"/>
    <w:rsid w:val="00FE7956"/>
    <w:rsid w:val="00FF2EEF"/>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0005-F5DC-4929-BCE6-2F9F1127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4</Pages>
  <Words>272</Words>
  <Characters>1557</Characters>
  <Application>Microsoft Office Word</Application>
  <DocSecurity>0</DocSecurity>
  <PresentationFormat/>
  <Lines>12</Lines>
  <Paragraphs>3</Paragraphs>
  <Slides>0</Slides>
  <Notes>0</Notes>
  <HiddenSlides>0</HiddenSlides>
  <MMClips>0</MMClips>
  <ScaleCrop>false</ScaleCrop>
  <Company>Microsoft</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116</cp:revision>
  <cp:lastPrinted>2021-03-19T02:32:00Z</cp:lastPrinted>
  <dcterms:created xsi:type="dcterms:W3CDTF">2017-08-16T02:57:00Z</dcterms:created>
  <dcterms:modified xsi:type="dcterms:W3CDTF">2021-08-17T03:00:00Z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