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022807">
        <w:rPr>
          <w:rFonts w:ascii="Times New Roman" w:hAnsi="Times New Roman" w:hint="eastAsia"/>
          <w:lang w:val="zh-CN"/>
        </w:rPr>
        <w:t>207</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840E38" w:rsidRPr="00840E38">
        <w:rPr>
          <w:lang w:val="zh-CN"/>
        </w:rPr>
        <w:t>2406-120116-89-05-840329</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8B26BC" w:rsidRDefault="00E504D9" w:rsidP="008B26BC">
      <w:pPr>
        <w:pStyle w:val="a5"/>
        <w:spacing w:line="580" w:lineRule="exact"/>
        <w:jc w:val="center"/>
        <w:rPr>
          <w:rFonts w:eastAsia="方正小标宋简体"/>
          <w:color w:val="000000"/>
          <w:sz w:val="44"/>
        </w:rPr>
      </w:pPr>
      <w:r>
        <w:rPr>
          <w:rFonts w:eastAsia="方正小标宋简体" w:hint="eastAsia"/>
          <w:color w:val="000000"/>
          <w:sz w:val="44"/>
        </w:rPr>
        <w:t>关于</w:t>
      </w:r>
      <w:r w:rsidR="00840E38" w:rsidRPr="00840E38">
        <w:rPr>
          <w:rFonts w:eastAsia="方正小标宋简体" w:hint="eastAsia"/>
          <w:color w:val="000000"/>
          <w:sz w:val="44"/>
        </w:rPr>
        <w:t>年产</w:t>
      </w:r>
      <w:r w:rsidR="00840E38" w:rsidRPr="00840E38">
        <w:rPr>
          <w:rFonts w:eastAsia="方正小标宋简体" w:hint="eastAsia"/>
          <w:color w:val="000000"/>
          <w:sz w:val="44"/>
        </w:rPr>
        <w:t>20</w:t>
      </w:r>
      <w:r w:rsidR="00840E38" w:rsidRPr="00840E38">
        <w:rPr>
          <w:rFonts w:eastAsia="方正小标宋简体" w:hint="eastAsia"/>
          <w:color w:val="000000"/>
          <w:sz w:val="44"/>
        </w:rPr>
        <w:t>万立方混凝土搅拌站项目</w:t>
      </w:r>
    </w:p>
    <w:p w:rsidR="007C49A0" w:rsidRPr="003D4BCA" w:rsidRDefault="007C49A0" w:rsidP="008B26BC">
      <w:pPr>
        <w:pStyle w:val="a5"/>
        <w:spacing w:line="58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756B0A">
      <w:pPr>
        <w:spacing w:line="580" w:lineRule="exact"/>
        <w:jc w:val="center"/>
        <w:rPr>
          <w:rFonts w:ascii="Times New Roman" w:hAnsi="Times New Roman"/>
          <w:b/>
          <w:color w:val="000000"/>
          <w:sz w:val="44"/>
        </w:rPr>
      </w:pPr>
    </w:p>
    <w:p w:rsidR="007C49A0" w:rsidRPr="003D4BCA" w:rsidRDefault="00FE5C3D" w:rsidP="00766BF0">
      <w:pPr>
        <w:pStyle w:val="a5"/>
        <w:spacing w:line="560" w:lineRule="exact"/>
        <w:rPr>
          <w:sz w:val="32"/>
          <w:szCs w:val="32"/>
        </w:rPr>
      </w:pPr>
      <w:r w:rsidRPr="00FE5C3D">
        <w:rPr>
          <w:rFonts w:hint="eastAsia"/>
          <w:sz w:val="32"/>
          <w:szCs w:val="32"/>
        </w:rPr>
        <w:t>天津顺合佳业商品混凝土有限公司</w:t>
      </w:r>
      <w:r w:rsidR="007C49A0"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FE5C3D">
        <w:rPr>
          <w:rFonts w:hint="eastAsia"/>
          <w:sz w:val="32"/>
          <w:szCs w:val="32"/>
        </w:rPr>
        <w:t>关于</w:t>
      </w:r>
      <w:r w:rsidR="0020586B" w:rsidRPr="0020586B">
        <w:rPr>
          <w:rFonts w:hint="eastAsia"/>
          <w:sz w:val="32"/>
          <w:szCs w:val="32"/>
        </w:rPr>
        <w:t>年产</w:t>
      </w:r>
      <w:r w:rsidR="00FE5C3D" w:rsidRPr="00FE5C3D">
        <w:rPr>
          <w:rFonts w:hint="eastAsia"/>
          <w:sz w:val="32"/>
          <w:szCs w:val="32"/>
        </w:rPr>
        <w:t>20</w:t>
      </w:r>
      <w:r w:rsidR="00FE5C3D" w:rsidRPr="00FE5C3D">
        <w:rPr>
          <w:rFonts w:hint="eastAsia"/>
          <w:sz w:val="32"/>
          <w:szCs w:val="32"/>
        </w:rPr>
        <w:t>万立方米</w:t>
      </w:r>
      <w:r w:rsidR="0020586B" w:rsidRPr="0020586B">
        <w:rPr>
          <w:rFonts w:hint="eastAsia"/>
          <w:sz w:val="32"/>
          <w:szCs w:val="32"/>
        </w:rPr>
        <w:t>商品混凝土项目</w:t>
      </w:r>
      <w:r w:rsidR="00FE5C3D">
        <w:rPr>
          <w:sz w:val="32"/>
          <w:szCs w:val="32"/>
        </w:rPr>
        <w:t>环境影响报告表</w:t>
      </w:r>
      <w:r w:rsidR="00FE5C3D">
        <w:rPr>
          <w:rFonts w:hint="eastAsia"/>
          <w:sz w:val="32"/>
          <w:szCs w:val="32"/>
        </w:rPr>
        <w:t>报批</w:t>
      </w:r>
      <w:r w:rsidR="0086128B">
        <w:rPr>
          <w:rFonts w:hint="eastAsia"/>
          <w:sz w:val="32"/>
          <w:szCs w:val="32"/>
        </w:rPr>
        <w:t>请示</w:t>
      </w:r>
      <w:r w:rsidR="000D45D0" w:rsidRPr="003D4BCA">
        <w:rPr>
          <w:sz w:val="32"/>
          <w:szCs w:val="32"/>
        </w:rPr>
        <w:t>》、</w:t>
      </w:r>
      <w:r w:rsidR="00FE5C3D">
        <w:rPr>
          <w:rFonts w:hint="eastAsia"/>
          <w:sz w:val="32"/>
          <w:szCs w:val="32"/>
        </w:rPr>
        <w:t>博海达环境科技（天津）</w:t>
      </w:r>
      <w:r w:rsidR="004C167A" w:rsidRPr="003D4BCA">
        <w:rPr>
          <w:sz w:val="32"/>
          <w:szCs w:val="32"/>
        </w:rPr>
        <w:t>有限公司编制的</w:t>
      </w:r>
      <w:r w:rsidRPr="003D4BCA">
        <w:rPr>
          <w:sz w:val="32"/>
          <w:szCs w:val="32"/>
        </w:rPr>
        <w:t>《</w:t>
      </w:r>
      <w:r w:rsidR="00FE5C3D" w:rsidRPr="00FE5C3D">
        <w:rPr>
          <w:rFonts w:hint="eastAsia"/>
          <w:sz w:val="32"/>
          <w:szCs w:val="32"/>
        </w:rPr>
        <w:t>年产</w:t>
      </w:r>
      <w:r w:rsidR="00FE5C3D" w:rsidRPr="00FE5C3D">
        <w:rPr>
          <w:rFonts w:hint="eastAsia"/>
          <w:sz w:val="32"/>
          <w:szCs w:val="32"/>
        </w:rPr>
        <w:t>20</w:t>
      </w:r>
      <w:r w:rsidR="00FE5C3D" w:rsidRPr="00FE5C3D">
        <w:rPr>
          <w:rFonts w:hint="eastAsia"/>
          <w:sz w:val="32"/>
          <w:szCs w:val="32"/>
        </w:rPr>
        <w:t>万立方米商品混凝土项目环境影响报告表</w:t>
      </w:r>
      <w:r w:rsidRPr="003D4BCA">
        <w:rPr>
          <w:sz w:val="32"/>
          <w:szCs w:val="32"/>
        </w:rPr>
        <w:t>》及其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766BF0">
      <w:pPr>
        <w:pStyle w:val="a5"/>
        <w:spacing w:line="560" w:lineRule="exact"/>
        <w:ind w:firstLineChars="207" w:firstLine="662"/>
        <w:rPr>
          <w:sz w:val="32"/>
          <w:szCs w:val="32"/>
        </w:rPr>
      </w:pPr>
      <w:r w:rsidRPr="003D4BCA">
        <w:rPr>
          <w:sz w:val="32"/>
          <w:szCs w:val="32"/>
        </w:rPr>
        <w:t>一、</w:t>
      </w:r>
      <w:r w:rsidR="00F452D7" w:rsidRPr="003D4BCA">
        <w:rPr>
          <w:sz w:val="32"/>
          <w:szCs w:val="32"/>
        </w:rPr>
        <w:t>你单</w:t>
      </w:r>
      <w:proofErr w:type="gramStart"/>
      <w:r w:rsidR="00F452D7" w:rsidRPr="003D4BCA">
        <w:rPr>
          <w:sz w:val="32"/>
          <w:szCs w:val="32"/>
        </w:rPr>
        <w:t>位</w:t>
      </w:r>
      <w:r w:rsidR="00982258" w:rsidRPr="003D4BCA">
        <w:rPr>
          <w:sz w:val="32"/>
          <w:szCs w:val="32"/>
        </w:rPr>
        <w:t>拟</w:t>
      </w:r>
      <w:proofErr w:type="gramEnd"/>
      <w:r w:rsidR="00982258" w:rsidRPr="003D4BCA">
        <w:rPr>
          <w:sz w:val="32"/>
          <w:szCs w:val="32"/>
        </w:rPr>
        <w:t>租赁</w:t>
      </w:r>
      <w:r w:rsidR="00FE5C3D" w:rsidRPr="00FE5C3D">
        <w:rPr>
          <w:rFonts w:hint="eastAsia"/>
          <w:sz w:val="32"/>
          <w:szCs w:val="32"/>
        </w:rPr>
        <w:t>天津市滨海</w:t>
      </w:r>
      <w:proofErr w:type="gramStart"/>
      <w:r w:rsidR="00FE5C3D" w:rsidRPr="00FE5C3D">
        <w:rPr>
          <w:rFonts w:hint="eastAsia"/>
          <w:sz w:val="32"/>
          <w:szCs w:val="32"/>
        </w:rPr>
        <w:t>新区港</w:t>
      </w:r>
      <w:proofErr w:type="gramEnd"/>
      <w:r w:rsidR="00FE5C3D" w:rsidRPr="00FE5C3D">
        <w:rPr>
          <w:rFonts w:hint="eastAsia"/>
          <w:sz w:val="32"/>
          <w:szCs w:val="32"/>
        </w:rPr>
        <w:t>城大道东路</w:t>
      </w:r>
      <w:proofErr w:type="gramStart"/>
      <w:r w:rsidR="00FE5C3D" w:rsidRPr="00FE5C3D">
        <w:rPr>
          <w:rFonts w:hint="eastAsia"/>
          <w:sz w:val="32"/>
          <w:szCs w:val="32"/>
        </w:rPr>
        <w:t>7</w:t>
      </w:r>
      <w:r w:rsidR="00FE5C3D" w:rsidRPr="00FE5C3D">
        <w:rPr>
          <w:rFonts w:hint="eastAsia"/>
          <w:sz w:val="32"/>
          <w:szCs w:val="32"/>
        </w:rPr>
        <w:t>号通东仓储</w:t>
      </w:r>
      <w:proofErr w:type="gramEnd"/>
      <w:r w:rsidR="00FE5C3D" w:rsidRPr="00FE5C3D">
        <w:rPr>
          <w:rFonts w:hint="eastAsia"/>
          <w:sz w:val="32"/>
          <w:szCs w:val="32"/>
        </w:rPr>
        <w:t>物流</w:t>
      </w:r>
      <w:proofErr w:type="gramStart"/>
      <w:r w:rsidR="00FE5C3D" w:rsidRPr="00FE5C3D">
        <w:rPr>
          <w:rFonts w:hint="eastAsia"/>
          <w:sz w:val="32"/>
          <w:szCs w:val="32"/>
        </w:rPr>
        <w:t>园区东</w:t>
      </w:r>
      <w:proofErr w:type="gramEnd"/>
      <w:r w:rsidR="00FE5C3D" w:rsidRPr="00FE5C3D">
        <w:rPr>
          <w:rFonts w:hint="eastAsia"/>
          <w:sz w:val="32"/>
          <w:szCs w:val="32"/>
        </w:rPr>
        <w:t>50</w:t>
      </w:r>
      <w:r w:rsidR="00FE5C3D" w:rsidRPr="00FE5C3D">
        <w:rPr>
          <w:rFonts w:hint="eastAsia"/>
          <w:sz w:val="32"/>
          <w:szCs w:val="32"/>
        </w:rPr>
        <w:t>米</w:t>
      </w:r>
      <w:r w:rsidR="0086128B" w:rsidRPr="0086128B">
        <w:rPr>
          <w:rFonts w:hint="eastAsia"/>
          <w:sz w:val="32"/>
          <w:szCs w:val="32"/>
        </w:rPr>
        <w:t>场地及厂房建设</w:t>
      </w:r>
      <w:r w:rsidR="00FB0CE6" w:rsidRPr="003D4BCA">
        <w:rPr>
          <w:sz w:val="32"/>
          <w:szCs w:val="32"/>
        </w:rPr>
        <w:t>“</w:t>
      </w:r>
      <w:r w:rsidR="00E561EA" w:rsidRPr="00E561EA">
        <w:rPr>
          <w:rFonts w:hint="eastAsia"/>
          <w:sz w:val="32"/>
          <w:szCs w:val="32"/>
        </w:rPr>
        <w:t>年产商品混凝土</w:t>
      </w:r>
      <w:r w:rsidR="005341A9">
        <w:rPr>
          <w:rFonts w:hint="eastAsia"/>
          <w:sz w:val="32"/>
          <w:szCs w:val="32"/>
        </w:rPr>
        <w:t>6</w:t>
      </w:r>
      <w:r w:rsidR="00E561EA" w:rsidRPr="00E561EA">
        <w:rPr>
          <w:rFonts w:hint="eastAsia"/>
          <w:sz w:val="32"/>
          <w:szCs w:val="32"/>
        </w:rPr>
        <w:t>0</w:t>
      </w:r>
      <w:r w:rsidR="00E561EA" w:rsidRPr="00E561EA">
        <w:rPr>
          <w:rFonts w:hint="eastAsia"/>
          <w:sz w:val="32"/>
          <w:szCs w:val="32"/>
        </w:rPr>
        <w:t>万立方米项目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FE5C3D" w:rsidRPr="00FE5C3D">
        <w:rPr>
          <w:rFonts w:hint="eastAsia"/>
          <w:sz w:val="32"/>
          <w:szCs w:val="32"/>
        </w:rPr>
        <w:t>购置安装</w:t>
      </w:r>
      <w:r w:rsidR="00FE5C3D" w:rsidRPr="00FE5C3D">
        <w:rPr>
          <w:rFonts w:hint="eastAsia"/>
          <w:sz w:val="32"/>
          <w:szCs w:val="32"/>
        </w:rPr>
        <w:t>2</w:t>
      </w:r>
      <w:r w:rsidR="00FE5C3D" w:rsidRPr="00FE5C3D">
        <w:rPr>
          <w:rFonts w:hint="eastAsia"/>
          <w:sz w:val="32"/>
          <w:szCs w:val="32"/>
        </w:rPr>
        <w:t>条混凝土生产线及相关配套设备设施，进行混凝土生产，项目建成后，预计年产量为</w:t>
      </w:r>
      <w:r w:rsidR="00FE5C3D" w:rsidRPr="00FE5C3D">
        <w:rPr>
          <w:rFonts w:hint="eastAsia"/>
          <w:sz w:val="32"/>
          <w:szCs w:val="32"/>
        </w:rPr>
        <w:t>20</w:t>
      </w:r>
      <w:r w:rsidR="00FE5C3D" w:rsidRPr="00FE5C3D">
        <w:rPr>
          <w:rFonts w:hint="eastAsia"/>
          <w:sz w:val="32"/>
          <w:szCs w:val="32"/>
        </w:rPr>
        <w:t>万立方米，</w:t>
      </w:r>
      <w:r w:rsidR="00FB0CE6" w:rsidRPr="003D4BCA">
        <w:rPr>
          <w:sz w:val="32"/>
          <w:szCs w:val="32"/>
        </w:rPr>
        <w:t>项目总投资</w:t>
      </w:r>
      <w:r w:rsidR="00FE5C3D">
        <w:rPr>
          <w:rFonts w:hint="eastAsia"/>
          <w:sz w:val="32"/>
          <w:szCs w:val="32"/>
        </w:rPr>
        <w:t>12</w:t>
      </w:r>
      <w:r w:rsidR="0005369A" w:rsidRPr="003D4BCA">
        <w:rPr>
          <w:sz w:val="32"/>
          <w:szCs w:val="32"/>
        </w:rPr>
        <w:t>00</w:t>
      </w:r>
      <w:r w:rsidR="00FB0CE6" w:rsidRPr="003D4BCA">
        <w:rPr>
          <w:sz w:val="32"/>
          <w:szCs w:val="32"/>
        </w:rPr>
        <w:t>万元人民币，其中环保投资</w:t>
      </w:r>
      <w:r w:rsidR="00FE5C3D">
        <w:rPr>
          <w:rFonts w:hint="eastAsia"/>
          <w:sz w:val="32"/>
          <w:szCs w:val="32"/>
        </w:rPr>
        <w:t>99.5</w:t>
      </w:r>
      <w:r w:rsidR="00FB0CE6" w:rsidRPr="003D4BCA">
        <w:rPr>
          <w:sz w:val="32"/>
          <w:szCs w:val="32"/>
        </w:rPr>
        <w:t>万元人民币，约占总投资的</w:t>
      </w:r>
      <w:r w:rsidR="00FE5C3D">
        <w:rPr>
          <w:rFonts w:hint="eastAsia"/>
          <w:sz w:val="32"/>
          <w:szCs w:val="32"/>
        </w:rPr>
        <w:t>8.3</w:t>
      </w:r>
      <w:r w:rsidR="00FB0CE6" w:rsidRPr="003D4BCA">
        <w:rPr>
          <w:sz w:val="32"/>
          <w:szCs w:val="32"/>
        </w:rPr>
        <w:t>%</w:t>
      </w:r>
      <w:r w:rsidR="00FB0CE6" w:rsidRPr="003D4BCA">
        <w:rPr>
          <w:sz w:val="32"/>
          <w:szCs w:val="32"/>
        </w:rPr>
        <w:t>，预计于</w:t>
      </w:r>
      <w:r w:rsidR="00FB0CE6" w:rsidRPr="003D4BCA">
        <w:rPr>
          <w:sz w:val="32"/>
          <w:szCs w:val="32"/>
        </w:rPr>
        <w:t>202</w:t>
      </w:r>
      <w:r w:rsidR="005341A9">
        <w:rPr>
          <w:rFonts w:hint="eastAsia"/>
          <w:sz w:val="32"/>
          <w:szCs w:val="32"/>
        </w:rPr>
        <w:t>4</w:t>
      </w:r>
      <w:r w:rsidR="00FB0CE6" w:rsidRPr="003D4BCA">
        <w:rPr>
          <w:sz w:val="32"/>
          <w:szCs w:val="32"/>
        </w:rPr>
        <w:t>年</w:t>
      </w:r>
      <w:r w:rsidR="00E561EA">
        <w:rPr>
          <w:rFonts w:hint="eastAsia"/>
          <w:sz w:val="32"/>
          <w:szCs w:val="32"/>
        </w:rPr>
        <w:t>1</w:t>
      </w:r>
      <w:r w:rsidR="00FE5C3D">
        <w:rPr>
          <w:rFonts w:hint="eastAsia"/>
          <w:sz w:val="32"/>
          <w:szCs w:val="32"/>
        </w:rPr>
        <w:t>1</w:t>
      </w:r>
      <w:r w:rsidR="00FB0CE6" w:rsidRPr="003D4BCA">
        <w:rPr>
          <w:sz w:val="32"/>
          <w:szCs w:val="32"/>
        </w:rPr>
        <w:t>月竣工。</w:t>
      </w:r>
    </w:p>
    <w:p w:rsidR="007C49A0" w:rsidRPr="003D4BCA" w:rsidRDefault="007C49A0" w:rsidP="00766BF0">
      <w:pPr>
        <w:pStyle w:val="a5"/>
        <w:spacing w:line="560" w:lineRule="exact"/>
        <w:ind w:firstLineChars="207" w:firstLine="662"/>
        <w:rPr>
          <w:sz w:val="32"/>
          <w:szCs w:val="32"/>
        </w:rPr>
      </w:pPr>
      <w:r w:rsidRPr="00E677A8">
        <w:rPr>
          <w:sz w:val="32"/>
          <w:szCs w:val="32"/>
        </w:rPr>
        <w:t>20</w:t>
      </w:r>
      <w:r w:rsidR="008B3585" w:rsidRPr="00E677A8">
        <w:rPr>
          <w:sz w:val="32"/>
          <w:szCs w:val="32"/>
        </w:rPr>
        <w:t>2</w:t>
      </w:r>
      <w:r w:rsidR="00BF083D" w:rsidRPr="00E677A8">
        <w:rPr>
          <w:rFonts w:hint="eastAsia"/>
          <w:sz w:val="32"/>
          <w:szCs w:val="32"/>
        </w:rPr>
        <w:t>4</w:t>
      </w:r>
      <w:r w:rsidRPr="00E677A8">
        <w:rPr>
          <w:sz w:val="32"/>
          <w:szCs w:val="32"/>
        </w:rPr>
        <w:t>年</w:t>
      </w:r>
      <w:r w:rsidR="005341A9" w:rsidRPr="00E677A8">
        <w:rPr>
          <w:rFonts w:hint="eastAsia"/>
          <w:sz w:val="32"/>
          <w:szCs w:val="32"/>
        </w:rPr>
        <w:t>7</w:t>
      </w:r>
      <w:r w:rsidRPr="00E677A8">
        <w:rPr>
          <w:sz w:val="32"/>
          <w:szCs w:val="32"/>
        </w:rPr>
        <w:t>月</w:t>
      </w:r>
      <w:r w:rsidR="00E677A8" w:rsidRPr="00E677A8">
        <w:rPr>
          <w:rFonts w:hint="eastAsia"/>
          <w:sz w:val="32"/>
          <w:szCs w:val="32"/>
        </w:rPr>
        <w:t>25</w:t>
      </w:r>
      <w:r w:rsidRPr="00E677A8">
        <w:rPr>
          <w:sz w:val="32"/>
          <w:szCs w:val="32"/>
        </w:rPr>
        <w:t>日至</w:t>
      </w:r>
      <w:r w:rsidR="005341A9" w:rsidRPr="00E677A8">
        <w:rPr>
          <w:rFonts w:hint="eastAsia"/>
          <w:sz w:val="32"/>
          <w:szCs w:val="32"/>
        </w:rPr>
        <w:t>7</w:t>
      </w:r>
      <w:r w:rsidRPr="00E677A8">
        <w:rPr>
          <w:sz w:val="32"/>
          <w:szCs w:val="32"/>
        </w:rPr>
        <w:t>月</w:t>
      </w:r>
      <w:r w:rsidR="00E677A8" w:rsidRPr="00E677A8">
        <w:rPr>
          <w:rFonts w:hint="eastAsia"/>
          <w:sz w:val="32"/>
          <w:szCs w:val="32"/>
        </w:rPr>
        <w:t>31</w:t>
      </w:r>
      <w:r w:rsidRPr="00E677A8">
        <w:rPr>
          <w:sz w:val="32"/>
          <w:szCs w:val="32"/>
        </w:rPr>
        <w:t>日，我</w:t>
      </w:r>
      <w:r w:rsidRPr="003D4BCA">
        <w:rPr>
          <w:sz w:val="32"/>
          <w:szCs w:val="32"/>
        </w:rPr>
        <w:t>局将该项目受理情况进行</w:t>
      </w:r>
      <w:r w:rsidRPr="003D4BCA">
        <w:rPr>
          <w:sz w:val="32"/>
          <w:szCs w:val="32"/>
        </w:rPr>
        <w:lastRenderedPageBreak/>
        <w:t>公示；</w:t>
      </w:r>
      <w:r w:rsidR="00E677A8" w:rsidRPr="009C7AB9">
        <w:rPr>
          <w:rFonts w:hint="eastAsia"/>
          <w:sz w:val="32"/>
          <w:szCs w:val="32"/>
        </w:rPr>
        <w:t>8</w:t>
      </w:r>
      <w:r w:rsidRPr="009C7AB9">
        <w:rPr>
          <w:sz w:val="32"/>
          <w:szCs w:val="32"/>
        </w:rPr>
        <w:t>月</w:t>
      </w:r>
      <w:r w:rsidR="009C7AB9" w:rsidRPr="009C7AB9">
        <w:rPr>
          <w:rFonts w:hint="eastAsia"/>
          <w:sz w:val="32"/>
          <w:szCs w:val="32"/>
        </w:rPr>
        <w:t>2</w:t>
      </w:r>
      <w:r w:rsidRPr="009C7AB9">
        <w:rPr>
          <w:sz w:val="32"/>
          <w:szCs w:val="32"/>
        </w:rPr>
        <w:t>日至</w:t>
      </w:r>
      <w:r w:rsidR="00E677A8" w:rsidRPr="009C7AB9">
        <w:rPr>
          <w:rFonts w:hint="eastAsia"/>
          <w:sz w:val="32"/>
          <w:szCs w:val="32"/>
        </w:rPr>
        <w:t>8</w:t>
      </w:r>
      <w:r w:rsidRPr="009C7AB9">
        <w:rPr>
          <w:sz w:val="32"/>
          <w:szCs w:val="32"/>
        </w:rPr>
        <w:t>月</w:t>
      </w:r>
      <w:r w:rsidR="009C7AB9" w:rsidRPr="009C7AB9">
        <w:rPr>
          <w:rFonts w:hint="eastAsia"/>
          <w:sz w:val="32"/>
          <w:szCs w:val="32"/>
        </w:rPr>
        <w:t>8</w:t>
      </w:r>
      <w:r w:rsidRPr="009C7AB9">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w:t>
      </w:r>
      <w:proofErr w:type="gramStart"/>
      <w:r w:rsidRPr="003D4BCA">
        <w:rPr>
          <w:sz w:val="32"/>
          <w:szCs w:val="32"/>
        </w:rPr>
        <w:t>评报告</w:t>
      </w:r>
      <w:proofErr w:type="gramEnd"/>
      <w:r w:rsidRPr="003D4BCA">
        <w:rPr>
          <w:sz w:val="32"/>
          <w:szCs w:val="32"/>
        </w:rPr>
        <w:t>结论</w:t>
      </w:r>
      <w:r w:rsidR="00FB0CE6" w:rsidRPr="003D4BCA">
        <w:rPr>
          <w:sz w:val="32"/>
          <w:szCs w:val="32"/>
        </w:rPr>
        <w:t>及其专家评审意见</w:t>
      </w:r>
      <w:r w:rsidRPr="003D4BCA">
        <w:rPr>
          <w:sz w:val="32"/>
          <w:szCs w:val="32"/>
        </w:rPr>
        <w:t>，</w:t>
      </w:r>
      <w:r w:rsidR="00BF083D" w:rsidRPr="00BF083D">
        <w:rPr>
          <w:rFonts w:hint="eastAsia"/>
          <w:sz w:val="32"/>
          <w:szCs w:val="32"/>
        </w:rPr>
        <w:t>在严格落实环</w:t>
      </w:r>
      <w:proofErr w:type="gramStart"/>
      <w:r w:rsidR="00BF083D" w:rsidRPr="00BF083D">
        <w:rPr>
          <w:rFonts w:hint="eastAsia"/>
          <w:sz w:val="32"/>
          <w:szCs w:val="32"/>
        </w:rPr>
        <w:t>评报告</w:t>
      </w:r>
      <w:proofErr w:type="gramEnd"/>
      <w:r w:rsidR="00BF083D" w:rsidRPr="00BF083D">
        <w:rPr>
          <w:rFonts w:hint="eastAsia"/>
          <w:sz w:val="32"/>
          <w:szCs w:val="32"/>
        </w:rPr>
        <w:t>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766BF0">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766BF0">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766BF0">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766BF0">
      <w:pPr>
        <w:spacing w:line="5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FE35CF" w:rsidRPr="00FE35CF">
        <w:rPr>
          <w:rFonts w:ascii="Times New Roman" w:hAnsi="Times New Roman" w:hint="eastAsia"/>
        </w:rPr>
        <w:t>砂石料堆场位于厂区封闭式料仓，内设</w:t>
      </w:r>
      <w:proofErr w:type="gramStart"/>
      <w:r w:rsidR="00FE35CF" w:rsidRPr="00FE35CF">
        <w:rPr>
          <w:rFonts w:ascii="Times New Roman" w:hAnsi="Times New Roman" w:hint="eastAsia"/>
        </w:rPr>
        <w:t>有雾炮机及</w:t>
      </w:r>
      <w:proofErr w:type="gramEnd"/>
      <w:r w:rsidR="00FE35CF" w:rsidRPr="00FE35CF">
        <w:rPr>
          <w:rFonts w:ascii="Times New Roman" w:hAnsi="Times New Roman" w:hint="eastAsia"/>
        </w:rPr>
        <w:t>喷淋管，用于砂石料装卸过程降尘。</w:t>
      </w:r>
      <w:r w:rsidR="00EB693B" w:rsidRPr="00FE35CF">
        <w:rPr>
          <w:rFonts w:ascii="Times New Roman" w:hAnsi="Times New Roman" w:hint="eastAsia"/>
        </w:rPr>
        <w:t>骨料皮带传送过程全程封闭</w:t>
      </w:r>
      <w:r w:rsidR="00E52FD5" w:rsidRPr="00FE35CF">
        <w:rPr>
          <w:rFonts w:ascii="Times New Roman" w:hAnsi="Times New Roman"/>
        </w:rPr>
        <w:t>。</w:t>
      </w:r>
      <w:r w:rsidR="00F97F16">
        <w:rPr>
          <w:rFonts w:ascii="Times New Roman" w:hAnsi="Times New Roman" w:hint="eastAsia"/>
        </w:rPr>
        <w:t>砂石料由封闭槽车运输，</w:t>
      </w:r>
      <w:r w:rsidR="00EB693B" w:rsidRPr="00EB693B">
        <w:rPr>
          <w:rFonts w:ascii="Times New Roman" w:hAnsi="Times New Roman" w:hint="eastAsia"/>
        </w:rPr>
        <w:t>粉料水泥、矿粉、粉煤灰、膨胀剂</w:t>
      </w:r>
      <w:r w:rsidR="00DD06F8" w:rsidRPr="00EB693B">
        <w:rPr>
          <w:rFonts w:ascii="Times New Roman" w:hAnsi="Times New Roman" w:hint="eastAsia"/>
        </w:rPr>
        <w:t>均采用专用密封罐车运输，由罐车自备的吹送系统将其输送至全封闭筒仓内，</w:t>
      </w:r>
      <w:r w:rsidR="00E52FD5" w:rsidRPr="00EB693B">
        <w:rPr>
          <w:rFonts w:ascii="Times New Roman" w:hAnsi="Times New Roman"/>
        </w:rPr>
        <w:t>运输车辆道路扬尘通过定期洒水及对车辆清洗降尘。</w:t>
      </w:r>
      <w:r w:rsidR="00057E8A" w:rsidRPr="00057E8A">
        <w:rPr>
          <w:rFonts w:ascii="Times New Roman" w:hAnsi="Times New Roman" w:hint="eastAsia"/>
        </w:rPr>
        <w:t>每条生产线粉料筒仓进料工序产生的颗粒物先经每个筒仓</w:t>
      </w:r>
      <w:proofErr w:type="gramStart"/>
      <w:r w:rsidR="00057E8A" w:rsidRPr="00057E8A">
        <w:rPr>
          <w:rFonts w:ascii="Times New Roman" w:hAnsi="Times New Roman" w:hint="eastAsia"/>
        </w:rPr>
        <w:t>仓顶</w:t>
      </w:r>
      <w:proofErr w:type="gramEnd"/>
      <w:r w:rsidR="00057E8A" w:rsidRPr="00057E8A">
        <w:rPr>
          <w:rFonts w:ascii="Times New Roman" w:hAnsi="Times New Roman" w:hint="eastAsia"/>
        </w:rPr>
        <w:t>脉冲布袋除尘器处理后汇入管道，最后经两条生产线对应的</w:t>
      </w:r>
      <w:r w:rsidR="00057E8A" w:rsidRPr="00057E8A">
        <w:rPr>
          <w:rFonts w:ascii="Times New Roman" w:hAnsi="Times New Roman" w:hint="eastAsia"/>
        </w:rPr>
        <w:t>29m</w:t>
      </w:r>
      <w:r w:rsidR="00057E8A" w:rsidRPr="00057E8A">
        <w:rPr>
          <w:rFonts w:ascii="Times New Roman" w:hAnsi="Times New Roman" w:hint="eastAsia"/>
        </w:rPr>
        <w:t>高排气筒</w:t>
      </w:r>
      <w:r w:rsidR="00057E8A" w:rsidRPr="00057E8A">
        <w:rPr>
          <w:rFonts w:ascii="Times New Roman" w:hAnsi="Times New Roman" w:hint="eastAsia"/>
        </w:rPr>
        <w:t>P1</w:t>
      </w:r>
      <w:r w:rsidR="00057E8A" w:rsidRPr="00057E8A">
        <w:rPr>
          <w:rFonts w:ascii="Times New Roman" w:hAnsi="Times New Roman" w:hint="eastAsia"/>
        </w:rPr>
        <w:t>、</w:t>
      </w:r>
      <w:r w:rsidR="00057E8A" w:rsidRPr="00057E8A">
        <w:rPr>
          <w:rFonts w:ascii="Times New Roman" w:hAnsi="Times New Roman" w:hint="eastAsia"/>
        </w:rPr>
        <w:t>P2</w:t>
      </w:r>
      <w:r w:rsidR="00EB693B" w:rsidRPr="00EB693B">
        <w:rPr>
          <w:rFonts w:ascii="Times New Roman" w:hAnsi="Times New Roman" w:hint="eastAsia"/>
        </w:rPr>
        <w:t>有组织</w:t>
      </w:r>
      <w:r w:rsidR="00EB693B">
        <w:rPr>
          <w:rFonts w:ascii="Times New Roman" w:hAnsi="Times New Roman" w:hint="eastAsia"/>
        </w:rPr>
        <w:t>达标</w:t>
      </w:r>
      <w:r w:rsidR="00EB693B" w:rsidRPr="00EB693B">
        <w:rPr>
          <w:rFonts w:ascii="Times New Roman" w:hAnsi="Times New Roman" w:hint="eastAsia"/>
        </w:rPr>
        <w:t>排放</w:t>
      </w:r>
      <w:r w:rsidR="00E52FD5" w:rsidRPr="003D4BCA">
        <w:rPr>
          <w:rFonts w:ascii="Times New Roman" w:hAnsi="Times New Roman"/>
        </w:rPr>
        <w:t>；</w:t>
      </w:r>
      <w:r w:rsidR="00057E8A" w:rsidRPr="00057E8A">
        <w:rPr>
          <w:rFonts w:ascii="Times New Roman" w:hAnsi="Times New Roman" w:hint="eastAsia"/>
        </w:rPr>
        <w:t>每条生产线</w:t>
      </w:r>
      <w:r w:rsidR="003D4915">
        <w:rPr>
          <w:rFonts w:ascii="Times New Roman" w:hAnsi="Times New Roman" w:hint="eastAsia"/>
        </w:rPr>
        <w:t>计量、</w:t>
      </w:r>
      <w:r w:rsidR="00EB693B" w:rsidRPr="00EB693B">
        <w:rPr>
          <w:rFonts w:ascii="Times New Roman" w:hAnsi="Times New Roman" w:hint="eastAsia"/>
        </w:rPr>
        <w:t>投料、搅拌工序产生的</w:t>
      </w:r>
      <w:r w:rsidR="00057E8A">
        <w:rPr>
          <w:rFonts w:ascii="Times New Roman" w:hAnsi="Times New Roman" w:hint="eastAsia"/>
        </w:rPr>
        <w:t>颗粒物</w:t>
      </w:r>
      <w:r w:rsidR="00EB693B" w:rsidRPr="00EB693B">
        <w:rPr>
          <w:rFonts w:ascii="Times New Roman" w:hAnsi="Times New Roman" w:hint="eastAsia"/>
        </w:rPr>
        <w:t>经计量仓呼吸口及搅拌机呼吸口引至</w:t>
      </w:r>
      <w:r w:rsidR="00057E8A">
        <w:rPr>
          <w:rFonts w:ascii="Times New Roman" w:hAnsi="Times New Roman" w:hint="eastAsia"/>
        </w:rPr>
        <w:t>对应的</w:t>
      </w:r>
      <w:r w:rsidR="00057E8A" w:rsidRPr="00057E8A">
        <w:rPr>
          <w:rFonts w:ascii="Times New Roman" w:hAnsi="Times New Roman" w:hint="eastAsia"/>
        </w:rPr>
        <w:t>脉冲除尘器处理后汇入管道</w:t>
      </w:r>
      <w:r w:rsidR="00057E8A">
        <w:rPr>
          <w:rFonts w:ascii="Times New Roman" w:hAnsi="Times New Roman" w:hint="eastAsia"/>
        </w:rPr>
        <w:t>，</w:t>
      </w:r>
      <w:r w:rsidR="00EB693B" w:rsidRPr="00EB693B">
        <w:rPr>
          <w:rFonts w:ascii="Times New Roman" w:hAnsi="Times New Roman" w:hint="eastAsia"/>
        </w:rPr>
        <w:t>经</w:t>
      </w:r>
      <w:r w:rsidR="00057E8A">
        <w:rPr>
          <w:rFonts w:ascii="Times New Roman" w:hAnsi="Times New Roman" w:hint="eastAsia"/>
        </w:rPr>
        <w:t>29</w:t>
      </w:r>
      <w:r w:rsidR="00EB693B" w:rsidRPr="00EB693B">
        <w:rPr>
          <w:rFonts w:ascii="Times New Roman" w:hAnsi="Times New Roman" w:hint="eastAsia"/>
        </w:rPr>
        <w:t>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有组织达标排放。</w:t>
      </w:r>
      <w:r w:rsidR="00E74A5A" w:rsidRPr="003D4BCA">
        <w:rPr>
          <w:rFonts w:ascii="Times New Roman"/>
        </w:rPr>
        <w:t>项目应采取有效措施降低废气无组织排放，确保颗粒物浓度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、本项目废水为</w:t>
      </w:r>
      <w:r w:rsidR="00AD710C" w:rsidRPr="00AD710C">
        <w:rPr>
          <w:rFonts w:ascii="Times New Roman" w:hAnsi="Times New Roman" w:hint="eastAsia"/>
        </w:rPr>
        <w:t>车辆冲洗废水、搅拌机及罐车清洗废水、实验设备清洗水、职工生活污水</w:t>
      </w:r>
      <w:r w:rsidRPr="003D4BCA">
        <w:rPr>
          <w:rFonts w:ascii="Times New Roman" w:hAnsi="Times New Roman"/>
        </w:rPr>
        <w:t>。</w:t>
      </w:r>
      <w:r w:rsidR="005551A6" w:rsidRPr="005551A6">
        <w:rPr>
          <w:rFonts w:ascii="Times New Roman" w:hAnsi="Times New Roman" w:hint="eastAsia"/>
        </w:rPr>
        <w:t>搅拌机及罐车和运输车辆冲洗用水经沉淀池沉淀后，上部清水循环使用，用于罐车清洗</w:t>
      </w:r>
      <w:r w:rsidR="005551A6">
        <w:rPr>
          <w:rFonts w:ascii="Times New Roman" w:hAnsi="Times New Roman" w:hint="eastAsia"/>
        </w:rPr>
        <w:t>，</w:t>
      </w:r>
      <w:r w:rsidR="005551A6" w:rsidRPr="005551A6">
        <w:rPr>
          <w:rFonts w:ascii="Times New Roman" w:hAnsi="Times New Roman" w:hint="eastAsia"/>
        </w:rPr>
        <w:t>不外排；</w:t>
      </w:r>
      <w:r w:rsidR="005551A6" w:rsidRPr="005551A6">
        <w:rPr>
          <w:rFonts w:ascii="Times New Roman" w:hAnsi="Times New Roman" w:hint="eastAsia"/>
        </w:rPr>
        <w:lastRenderedPageBreak/>
        <w:t>实验室废水排入</w:t>
      </w:r>
      <w:proofErr w:type="gramStart"/>
      <w:r w:rsidR="005551A6" w:rsidRPr="005551A6">
        <w:rPr>
          <w:rFonts w:ascii="Times New Roman" w:hAnsi="Times New Roman" w:hint="eastAsia"/>
        </w:rPr>
        <w:t>洗车台</w:t>
      </w:r>
      <w:proofErr w:type="gramEnd"/>
      <w:r w:rsidR="005551A6" w:rsidRPr="005551A6">
        <w:rPr>
          <w:rFonts w:ascii="Times New Roman" w:hAnsi="Times New Roman" w:hint="eastAsia"/>
        </w:rPr>
        <w:t>沉淀池回用于车辆冲洗，不外排</w:t>
      </w:r>
      <w:r w:rsidR="005551A6">
        <w:rPr>
          <w:rFonts w:ascii="Times New Roman" w:hAnsi="Times New Roman" w:hint="eastAsia"/>
        </w:rPr>
        <w:t>；</w:t>
      </w:r>
      <w:r w:rsidRPr="003D4BCA">
        <w:rPr>
          <w:rFonts w:ascii="Times New Roman" w:hAnsi="Times New Roman"/>
        </w:rPr>
        <w:t>职工生活污水定期清掏。</w:t>
      </w:r>
    </w:p>
    <w:p w:rsidR="005B1FD4"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w:t>
      </w:r>
      <w:proofErr w:type="gramStart"/>
      <w:r w:rsidR="00F03C23" w:rsidRPr="0023235C">
        <w:rPr>
          <w:rFonts w:ascii="Times New Roman" w:hAnsi="Times New Roman" w:hint="eastAsia"/>
        </w:rPr>
        <w:t>产噪设备</w:t>
      </w:r>
      <w:proofErr w:type="gramEnd"/>
      <w:r w:rsidR="00F03C23" w:rsidRPr="0023235C">
        <w:rPr>
          <w:rFonts w:ascii="Times New Roman" w:hAnsi="Times New Roman" w:hint="eastAsia"/>
        </w:rPr>
        <w:t>实施减振、消声、隔声等措施，加强对运输车辆的维修和保养，采取合理降噪装置，确保厂界噪声达标。</w:t>
      </w:r>
    </w:p>
    <w:p w:rsidR="005B1FD4"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012CD0" w:rsidRPr="00012CD0">
        <w:rPr>
          <w:rFonts w:ascii="Times New Roman" w:hAnsi="Times New Roman" w:hint="eastAsia"/>
        </w:rPr>
        <w:t>废</w:t>
      </w:r>
      <w:r w:rsidR="003E1705">
        <w:rPr>
          <w:rFonts w:ascii="Times New Roman" w:hAnsi="Times New Roman" w:hint="eastAsia"/>
        </w:rPr>
        <w:t>机</w:t>
      </w:r>
      <w:r w:rsidR="00012CD0" w:rsidRPr="00012CD0">
        <w:rPr>
          <w:rFonts w:ascii="Times New Roman" w:hAnsi="Times New Roman" w:hint="eastAsia"/>
        </w:rPr>
        <w:t>油</w:t>
      </w:r>
      <w:r w:rsidR="00E74A5A" w:rsidRPr="003D4BCA">
        <w:rPr>
          <w:rFonts w:ascii="Times New Roman" w:hAnsi="Times New Roman"/>
        </w:rPr>
        <w:t>、废油桶、</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5551A6">
        <w:rPr>
          <w:rFonts w:ascii="Times New Roman" w:hAnsi="Times New Roman" w:hint="eastAsia"/>
        </w:rPr>
        <w:t>废砂石、除尘灰</w:t>
      </w:r>
      <w:r w:rsidR="00802D71">
        <w:rPr>
          <w:rFonts w:ascii="Times New Roman" w:hAnsi="Times New Roman" w:hint="eastAsia"/>
        </w:rPr>
        <w:t>、</w:t>
      </w:r>
      <w:r w:rsidR="00802D71" w:rsidRPr="00802D71">
        <w:rPr>
          <w:rFonts w:ascii="Times New Roman" w:hAnsi="Times New Roman" w:hint="eastAsia"/>
        </w:rPr>
        <w:t>沉渣</w:t>
      </w:r>
      <w:r w:rsidR="005551A6">
        <w:rPr>
          <w:rFonts w:ascii="Times New Roman" w:hAnsi="Times New Roman" w:hint="eastAsia"/>
        </w:rPr>
        <w:t>均收集后回用于生产；</w:t>
      </w:r>
      <w:r w:rsidR="003E1705" w:rsidRPr="003E1705">
        <w:rPr>
          <w:rFonts w:ascii="Times New Roman" w:hAnsi="Times New Roman" w:hint="eastAsia"/>
        </w:rPr>
        <w:t>实验室产生的废混凝土、</w:t>
      </w:r>
      <w:proofErr w:type="gramStart"/>
      <w:r w:rsidR="003E1705" w:rsidRPr="003E1705">
        <w:rPr>
          <w:rFonts w:ascii="Times New Roman" w:hAnsi="Times New Roman" w:hint="eastAsia"/>
        </w:rPr>
        <w:t>废滤袋集中</w:t>
      </w:r>
      <w:proofErr w:type="gramEnd"/>
      <w:r w:rsidR="003E1705">
        <w:rPr>
          <w:rFonts w:ascii="Times New Roman" w:hAnsi="Times New Roman" w:hint="eastAsia"/>
        </w:rPr>
        <w:t>收集后外售物资回收部门综合利用；</w:t>
      </w:r>
      <w:r w:rsidR="00E74A5A" w:rsidRPr="003D4BCA">
        <w:rPr>
          <w:rFonts w:ascii="Times New Roman" w:hAnsi="Times New Roman"/>
        </w:rPr>
        <w:t>生活垃圾交由城管委清运处置。</w:t>
      </w:r>
    </w:p>
    <w:p w:rsidR="00766BF0" w:rsidRPr="003D4BCA" w:rsidRDefault="00766BF0" w:rsidP="00766BF0">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w:t>
      </w:r>
      <w:proofErr w:type="gramStart"/>
      <w:r w:rsidRPr="00766BF0">
        <w:rPr>
          <w:rFonts w:ascii="Times New Roman" w:hAnsi="Times New Roman" w:hint="eastAsia"/>
        </w:rPr>
        <w:t>口规范</w:t>
      </w:r>
      <w:proofErr w:type="gramEnd"/>
      <w:r w:rsidRPr="00766BF0">
        <w:rPr>
          <w:rFonts w:ascii="Times New Roman" w:hAnsi="Times New Roman" w:hint="eastAsia"/>
        </w:rPr>
        <w:t>化工作，设置规范的采样点，悬挂符合要求的标识牌。</w:t>
      </w:r>
    </w:p>
    <w:p w:rsidR="00777780" w:rsidRDefault="00766BF0" w:rsidP="00766BF0">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766BF0">
      <w:pPr>
        <w:spacing w:line="560" w:lineRule="exact"/>
        <w:ind w:firstLineChars="200" w:firstLine="640"/>
        <w:textAlignment w:val="baseline"/>
        <w:rPr>
          <w:rFonts w:ascii="Times New Roman" w:hAnsi="Times New Roman"/>
        </w:rPr>
      </w:pPr>
      <w:r>
        <w:rPr>
          <w:rFonts w:ascii="Times New Roman" w:hAnsi="Times New Roman" w:hint="eastAsia"/>
        </w:rPr>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五、若建设项目发生重大变动，需重新报批建设项目的环境</w:t>
      </w:r>
      <w:r w:rsidRPr="003D4BCA">
        <w:rPr>
          <w:kern w:val="2"/>
          <w:sz w:val="32"/>
          <w:szCs w:val="32"/>
        </w:rPr>
        <w:lastRenderedPageBreak/>
        <w:t>影响评价文件。</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766BF0">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3E1705">
        <w:rPr>
          <w:rFonts w:ascii="Times New Roman" w:hAnsi="Times New Roman" w:hint="eastAsia"/>
        </w:rPr>
        <w:t>2</w:t>
      </w:r>
      <w:r w:rsidR="0082494C" w:rsidRPr="003D4BCA">
        <w:rPr>
          <w:rFonts w:ascii="Times New Roman"/>
        </w:rPr>
        <w:t>类；</w:t>
      </w:r>
    </w:p>
    <w:p w:rsidR="0065394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766BF0">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766BF0">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766BF0">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此复</w:t>
      </w:r>
    </w:p>
    <w:p w:rsidR="00BA188D" w:rsidRDefault="00BA188D" w:rsidP="00766BF0">
      <w:pPr>
        <w:pStyle w:val="a5"/>
        <w:spacing w:line="560" w:lineRule="exact"/>
        <w:ind w:firstLineChars="207" w:firstLine="662"/>
        <w:rPr>
          <w:sz w:val="32"/>
          <w:szCs w:val="32"/>
        </w:rPr>
      </w:pPr>
    </w:p>
    <w:p w:rsidR="00766BF0" w:rsidRDefault="00766BF0" w:rsidP="00766BF0">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3E1705">
        <w:rPr>
          <w:rFonts w:hint="eastAsia"/>
        </w:rPr>
        <w:t>8</w:t>
      </w:r>
      <w:r w:rsidR="007C49A0">
        <w:t>月</w:t>
      </w:r>
      <w:r w:rsidR="009C7AB9">
        <w:rPr>
          <w:rFonts w:hint="eastAsia"/>
        </w:rPr>
        <w:t>9</w:t>
      </w:r>
      <w:r w:rsidR="007C49A0">
        <w:t>日</w:t>
      </w:r>
      <w:r w:rsidR="0042398D">
        <w:rPr>
          <w:rFonts w:hint="eastAsia"/>
        </w:rPr>
        <w:t xml:space="preserve">        </w:t>
      </w:r>
    </w:p>
    <w:p w:rsidR="00F03C23" w:rsidRDefault="00F03C23" w:rsidP="00F06135">
      <w:pPr>
        <w:spacing w:line="520" w:lineRule="exact"/>
        <w:jc w:val="right"/>
      </w:pPr>
    </w:p>
    <w:p w:rsidR="00802D71" w:rsidRDefault="00802D71" w:rsidP="00F06135">
      <w:pPr>
        <w:spacing w:line="520" w:lineRule="exact"/>
        <w:jc w:val="right"/>
      </w:pPr>
    </w:p>
    <w:p w:rsidR="00802D71" w:rsidRDefault="00802D71" w:rsidP="00F06135">
      <w:pPr>
        <w:spacing w:line="520" w:lineRule="exact"/>
        <w:jc w:val="right"/>
      </w:pPr>
    </w:p>
    <w:p w:rsidR="00022807" w:rsidRDefault="00022807" w:rsidP="00F06135">
      <w:pPr>
        <w:spacing w:line="520" w:lineRule="exact"/>
        <w:jc w:val="right"/>
      </w:pPr>
    </w:p>
    <w:p w:rsidR="00802D71" w:rsidRDefault="00802D71"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w:t>
            </w:r>
            <w:proofErr w:type="gramStart"/>
            <w:r>
              <w:rPr>
                <w:rFonts w:hint="eastAsia"/>
              </w:rPr>
              <w:t>审批局</w:t>
            </w:r>
            <w:proofErr w:type="gramEnd"/>
          </w:p>
        </w:tc>
        <w:tc>
          <w:tcPr>
            <w:tcW w:w="3890" w:type="dxa"/>
            <w:tcBorders>
              <w:top w:val="single" w:sz="8" w:space="0" w:color="auto"/>
            </w:tcBorders>
          </w:tcPr>
          <w:p w:rsidR="005B2AAF" w:rsidRDefault="005B2AAF" w:rsidP="003E1705">
            <w:pPr>
              <w:spacing w:line="360" w:lineRule="exact"/>
              <w:ind w:rightChars="100" w:right="320"/>
              <w:jc w:val="right"/>
            </w:pPr>
            <w:r>
              <w:t>20</w:t>
            </w:r>
            <w:r w:rsidR="00E765CB">
              <w:rPr>
                <w:rFonts w:hint="eastAsia"/>
              </w:rPr>
              <w:t>2</w:t>
            </w:r>
            <w:r w:rsidR="00725D8B">
              <w:rPr>
                <w:rFonts w:hint="eastAsia"/>
              </w:rPr>
              <w:t>4</w:t>
            </w:r>
            <w:r>
              <w:t>年</w:t>
            </w:r>
            <w:r w:rsidR="003E1705">
              <w:rPr>
                <w:rFonts w:hint="eastAsia"/>
              </w:rPr>
              <w:t>8</w:t>
            </w:r>
            <w:r>
              <w:rPr>
                <w:rFonts w:hint="eastAsia"/>
              </w:rPr>
              <w:t>月</w:t>
            </w:r>
            <w:r w:rsidR="009C7AB9">
              <w:rPr>
                <w:rFonts w:hint="eastAsia"/>
              </w:rPr>
              <w:t>9</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46C" w:rsidRDefault="007C046C">
      <w:r>
        <w:separator/>
      </w:r>
    </w:p>
  </w:endnote>
  <w:endnote w:type="continuationSeparator" w:id="1">
    <w:p w:rsidR="007C046C" w:rsidRDefault="007C0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336119">
        <w:pPr>
          <w:pStyle w:val="a4"/>
          <w:jc w:val="center"/>
        </w:pPr>
        <w:fldSimple w:instr=" PAGE   \* MERGEFORMAT ">
          <w:r w:rsidR="00DE3403" w:rsidRPr="00DE3403">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46C" w:rsidRDefault="007C046C">
      <w:r>
        <w:separator/>
      </w:r>
    </w:p>
  </w:footnote>
  <w:footnote w:type="continuationSeparator" w:id="1">
    <w:p w:rsidR="007C046C" w:rsidRDefault="007C0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2CD0"/>
    <w:rsid w:val="00013FCA"/>
    <w:rsid w:val="00017EFA"/>
    <w:rsid w:val="00021047"/>
    <w:rsid w:val="00022807"/>
    <w:rsid w:val="00027F7A"/>
    <w:rsid w:val="00032953"/>
    <w:rsid w:val="000345CD"/>
    <w:rsid w:val="0003464C"/>
    <w:rsid w:val="00042F70"/>
    <w:rsid w:val="000451A7"/>
    <w:rsid w:val="000453B7"/>
    <w:rsid w:val="0005369A"/>
    <w:rsid w:val="000548CC"/>
    <w:rsid w:val="00057E8A"/>
    <w:rsid w:val="00062FED"/>
    <w:rsid w:val="000634F1"/>
    <w:rsid w:val="00063BE2"/>
    <w:rsid w:val="000657B0"/>
    <w:rsid w:val="00065FCB"/>
    <w:rsid w:val="00077056"/>
    <w:rsid w:val="00077184"/>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F1C15"/>
    <w:rsid w:val="000F7EEF"/>
    <w:rsid w:val="001040CF"/>
    <w:rsid w:val="001130C0"/>
    <w:rsid w:val="0011736F"/>
    <w:rsid w:val="00127AE7"/>
    <w:rsid w:val="00140289"/>
    <w:rsid w:val="001460BB"/>
    <w:rsid w:val="00154AA1"/>
    <w:rsid w:val="00155A9A"/>
    <w:rsid w:val="001602A8"/>
    <w:rsid w:val="00162464"/>
    <w:rsid w:val="001708D6"/>
    <w:rsid w:val="001815AE"/>
    <w:rsid w:val="00185818"/>
    <w:rsid w:val="0019144E"/>
    <w:rsid w:val="0019193B"/>
    <w:rsid w:val="001A21BB"/>
    <w:rsid w:val="001B066E"/>
    <w:rsid w:val="001C0D5B"/>
    <w:rsid w:val="001C5A89"/>
    <w:rsid w:val="001C71C4"/>
    <w:rsid w:val="001D1EA8"/>
    <w:rsid w:val="001D479B"/>
    <w:rsid w:val="001D55C1"/>
    <w:rsid w:val="001E1824"/>
    <w:rsid w:val="001E44A6"/>
    <w:rsid w:val="001F3EDC"/>
    <w:rsid w:val="002014D5"/>
    <w:rsid w:val="00203B29"/>
    <w:rsid w:val="0020586B"/>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1BF3"/>
    <w:rsid w:val="002A2C3C"/>
    <w:rsid w:val="002A61D2"/>
    <w:rsid w:val="002A6EBE"/>
    <w:rsid w:val="002B4FE9"/>
    <w:rsid w:val="002B607C"/>
    <w:rsid w:val="002D0492"/>
    <w:rsid w:val="002D2E2A"/>
    <w:rsid w:val="002D43AF"/>
    <w:rsid w:val="002D46E2"/>
    <w:rsid w:val="002D4DA6"/>
    <w:rsid w:val="002D545C"/>
    <w:rsid w:val="002D7082"/>
    <w:rsid w:val="002E319B"/>
    <w:rsid w:val="002E401B"/>
    <w:rsid w:val="002E692F"/>
    <w:rsid w:val="002E747F"/>
    <w:rsid w:val="00310B46"/>
    <w:rsid w:val="00317E33"/>
    <w:rsid w:val="00321335"/>
    <w:rsid w:val="003276C0"/>
    <w:rsid w:val="00330A22"/>
    <w:rsid w:val="00331DE5"/>
    <w:rsid w:val="00336119"/>
    <w:rsid w:val="00346E41"/>
    <w:rsid w:val="003509E3"/>
    <w:rsid w:val="0035249E"/>
    <w:rsid w:val="0035652F"/>
    <w:rsid w:val="00356FA6"/>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657C"/>
    <w:rsid w:val="003D4915"/>
    <w:rsid w:val="003D4BCA"/>
    <w:rsid w:val="003D7B4C"/>
    <w:rsid w:val="003E053A"/>
    <w:rsid w:val="003E1705"/>
    <w:rsid w:val="003E18B7"/>
    <w:rsid w:val="003F2E2A"/>
    <w:rsid w:val="0040020E"/>
    <w:rsid w:val="00400DD2"/>
    <w:rsid w:val="00404088"/>
    <w:rsid w:val="0041139B"/>
    <w:rsid w:val="0041297E"/>
    <w:rsid w:val="00415573"/>
    <w:rsid w:val="004206D8"/>
    <w:rsid w:val="0042398D"/>
    <w:rsid w:val="00427887"/>
    <w:rsid w:val="00427A7A"/>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41A9"/>
    <w:rsid w:val="00535942"/>
    <w:rsid w:val="005413E6"/>
    <w:rsid w:val="005452C4"/>
    <w:rsid w:val="00550B0E"/>
    <w:rsid w:val="00552172"/>
    <w:rsid w:val="005537B6"/>
    <w:rsid w:val="005550BB"/>
    <w:rsid w:val="005551A6"/>
    <w:rsid w:val="00571193"/>
    <w:rsid w:val="00572887"/>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52CE"/>
    <w:rsid w:val="006F68B5"/>
    <w:rsid w:val="006F70A3"/>
    <w:rsid w:val="006F7C55"/>
    <w:rsid w:val="006F7C96"/>
    <w:rsid w:val="0070112D"/>
    <w:rsid w:val="007148F8"/>
    <w:rsid w:val="00722B21"/>
    <w:rsid w:val="00723175"/>
    <w:rsid w:val="00723B07"/>
    <w:rsid w:val="00724BD9"/>
    <w:rsid w:val="00725D8B"/>
    <w:rsid w:val="00726C81"/>
    <w:rsid w:val="00727400"/>
    <w:rsid w:val="0073526A"/>
    <w:rsid w:val="00745C96"/>
    <w:rsid w:val="00746C49"/>
    <w:rsid w:val="00756A6B"/>
    <w:rsid w:val="00756B0A"/>
    <w:rsid w:val="00764376"/>
    <w:rsid w:val="00766BF0"/>
    <w:rsid w:val="0076746E"/>
    <w:rsid w:val="0077289E"/>
    <w:rsid w:val="00777780"/>
    <w:rsid w:val="00780775"/>
    <w:rsid w:val="00783770"/>
    <w:rsid w:val="007838F6"/>
    <w:rsid w:val="00785125"/>
    <w:rsid w:val="00790CC1"/>
    <w:rsid w:val="007937C9"/>
    <w:rsid w:val="007A22B2"/>
    <w:rsid w:val="007A42BF"/>
    <w:rsid w:val="007A7C0C"/>
    <w:rsid w:val="007C011B"/>
    <w:rsid w:val="007C046C"/>
    <w:rsid w:val="007C0570"/>
    <w:rsid w:val="007C06DB"/>
    <w:rsid w:val="007C49A0"/>
    <w:rsid w:val="007C5CCE"/>
    <w:rsid w:val="007F3514"/>
    <w:rsid w:val="007F3A11"/>
    <w:rsid w:val="007F3BEB"/>
    <w:rsid w:val="007F43BA"/>
    <w:rsid w:val="007F45F1"/>
    <w:rsid w:val="007F7F4B"/>
    <w:rsid w:val="00802D71"/>
    <w:rsid w:val="00813E40"/>
    <w:rsid w:val="008174C6"/>
    <w:rsid w:val="00817754"/>
    <w:rsid w:val="0082494C"/>
    <w:rsid w:val="0083327C"/>
    <w:rsid w:val="00835BB7"/>
    <w:rsid w:val="00836613"/>
    <w:rsid w:val="0083738C"/>
    <w:rsid w:val="00840B59"/>
    <w:rsid w:val="00840E38"/>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D4370"/>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67D96"/>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C39BF"/>
    <w:rsid w:val="009C7AB9"/>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37EA5"/>
    <w:rsid w:val="00A417E0"/>
    <w:rsid w:val="00A46A05"/>
    <w:rsid w:val="00A47243"/>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37B5F"/>
    <w:rsid w:val="00B45E14"/>
    <w:rsid w:val="00B5138A"/>
    <w:rsid w:val="00B56AAE"/>
    <w:rsid w:val="00B57588"/>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045AF"/>
    <w:rsid w:val="00C2482D"/>
    <w:rsid w:val="00C24C19"/>
    <w:rsid w:val="00C26759"/>
    <w:rsid w:val="00C3090B"/>
    <w:rsid w:val="00C31FB2"/>
    <w:rsid w:val="00C572DE"/>
    <w:rsid w:val="00C6408A"/>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53D"/>
    <w:rsid w:val="00DA3FB4"/>
    <w:rsid w:val="00DB4BBF"/>
    <w:rsid w:val="00DB6BDB"/>
    <w:rsid w:val="00DC203A"/>
    <w:rsid w:val="00DC4A11"/>
    <w:rsid w:val="00DD06F8"/>
    <w:rsid w:val="00DD25A3"/>
    <w:rsid w:val="00DE3403"/>
    <w:rsid w:val="00DE6716"/>
    <w:rsid w:val="00DE780B"/>
    <w:rsid w:val="00DF3823"/>
    <w:rsid w:val="00DF4F33"/>
    <w:rsid w:val="00E01196"/>
    <w:rsid w:val="00E0334F"/>
    <w:rsid w:val="00E066F0"/>
    <w:rsid w:val="00E07241"/>
    <w:rsid w:val="00E163F4"/>
    <w:rsid w:val="00E2178A"/>
    <w:rsid w:val="00E21F11"/>
    <w:rsid w:val="00E22F90"/>
    <w:rsid w:val="00E24C4B"/>
    <w:rsid w:val="00E2523D"/>
    <w:rsid w:val="00E312EA"/>
    <w:rsid w:val="00E4360D"/>
    <w:rsid w:val="00E504D9"/>
    <w:rsid w:val="00E52FD5"/>
    <w:rsid w:val="00E561EA"/>
    <w:rsid w:val="00E574A1"/>
    <w:rsid w:val="00E63B55"/>
    <w:rsid w:val="00E677A8"/>
    <w:rsid w:val="00E7111F"/>
    <w:rsid w:val="00E73A6B"/>
    <w:rsid w:val="00E74A5A"/>
    <w:rsid w:val="00E74BCF"/>
    <w:rsid w:val="00E765CB"/>
    <w:rsid w:val="00E76CAF"/>
    <w:rsid w:val="00E805A6"/>
    <w:rsid w:val="00E821A2"/>
    <w:rsid w:val="00E91F55"/>
    <w:rsid w:val="00E9501E"/>
    <w:rsid w:val="00E95586"/>
    <w:rsid w:val="00EA7883"/>
    <w:rsid w:val="00EB5301"/>
    <w:rsid w:val="00EB693B"/>
    <w:rsid w:val="00EB70C1"/>
    <w:rsid w:val="00EC51BA"/>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80076"/>
    <w:rsid w:val="00F84DA2"/>
    <w:rsid w:val="00F85504"/>
    <w:rsid w:val="00F97F16"/>
    <w:rsid w:val="00FB0CE6"/>
    <w:rsid w:val="00FB2757"/>
    <w:rsid w:val="00FC28C4"/>
    <w:rsid w:val="00FD223C"/>
    <w:rsid w:val="00FD3A67"/>
    <w:rsid w:val="00FD76F2"/>
    <w:rsid w:val="00FE35CF"/>
    <w:rsid w:val="00FE5C3D"/>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1830</Words>
  <Characters>263</Characters>
  <Application>Microsoft Office Word</Application>
  <DocSecurity>0</DocSecurity>
  <PresentationFormat/>
  <Lines>2</Lines>
  <Paragraphs>4</Paragraphs>
  <Slides>0</Slides>
  <Notes>0</Notes>
  <HiddenSlides>0</HiddenSlides>
  <MMClips>0</MMClips>
  <ScaleCrop>false</ScaleCrop>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10</cp:revision>
  <cp:lastPrinted>2024-08-09T01:35:00Z</cp:lastPrinted>
  <dcterms:created xsi:type="dcterms:W3CDTF">2024-07-08T08:30:00Z</dcterms:created>
  <dcterms:modified xsi:type="dcterms:W3CDTF">2024-08-09T07:30:00Z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