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511904">
        <w:rPr>
          <w:rFonts w:ascii="Times New Roman" w:hAnsi="Times New Roman" w:hint="eastAsia"/>
          <w:lang w:val="zh-CN"/>
        </w:rPr>
        <w:t>4</w:t>
      </w:r>
      <w:r w:rsidRPr="00BF77C8">
        <w:rPr>
          <w:rFonts w:ascii="Times New Roman" w:hAnsi="Times New Roman" w:hint="eastAsia"/>
          <w:lang w:val="zh-CN"/>
        </w:rPr>
        <w:t>〕</w:t>
      </w:r>
      <w:r w:rsidR="00EE0D86">
        <w:rPr>
          <w:rFonts w:ascii="Times New Roman" w:hAnsi="Times New Roman" w:hint="eastAsia"/>
          <w:lang w:val="zh-CN"/>
        </w:rPr>
        <w:t>171</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Default="00A60908" w:rsidP="00756B0A">
      <w:pPr>
        <w:spacing w:line="580" w:lineRule="exact"/>
        <w:jc w:val="center"/>
        <w:rPr>
          <w:lang w:val="zh-CN"/>
        </w:rPr>
      </w:pPr>
      <w:r>
        <w:rPr>
          <w:rFonts w:hint="eastAsia"/>
          <w:lang w:val="zh-CN"/>
        </w:rPr>
        <w:t>（项目代码：</w:t>
      </w:r>
      <w:r w:rsidR="00E12814" w:rsidRPr="00E12814">
        <w:rPr>
          <w:lang w:val="zh-CN"/>
        </w:rPr>
        <w:t>2304-120116-89-05-289532</w:t>
      </w:r>
      <w:r w:rsidRPr="00A60908">
        <w:rPr>
          <w:rFonts w:hint="eastAsia"/>
          <w:lang w:val="zh-CN"/>
        </w:rPr>
        <w:t>）</w:t>
      </w:r>
    </w:p>
    <w:p w:rsidR="00A60908" w:rsidRPr="00766BF0" w:rsidRDefault="00A60908" w:rsidP="00766BF0">
      <w:pPr>
        <w:spacing w:line="400" w:lineRule="exact"/>
        <w:jc w:val="center"/>
        <w:rPr>
          <w:b/>
          <w:color w:val="000000"/>
          <w:sz w:val="21"/>
          <w:szCs w:val="21"/>
        </w:rPr>
      </w:pPr>
    </w:p>
    <w:p w:rsidR="008B26BC" w:rsidRDefault="00E504D9" w:rsidP="008D1B8B">
      <w:pPr>
        <w:pStyle w:val="a5"/>
        <w:spacing w:line="660" w:lineRule="exact"/>
        <w:jc w:val="center"/>
        <w:rPr>
          <w:rFonts w:eastAsia="方正小标宋简体"/>
          <w:color w:val="000000"/>
          <w:sz w:val="44"/>
        </w:rPr>
      </w:pPr>
      <w:r>
        <w:rPr>
          <w:rFonts w:eastAsia="方正小标宋简体" w:hint="eastAsia"/>
          <w:color w:val="000000"/>
          <w:sz w:val="44"/>
        </w:rPr>
        <w:t>关于</w:t>
      </w:r>
      <w:r w:rsidR="00E12814" w:rsidRPr="00E12814">
        <w:rPr>
          <w:rFonts w:eastAsia="方正小标宋简体" w:hint="eastAsia"/>
          <w:color w:val="000000"/>
          <w:sz w:val="44"/>
        </w:rPr>
        <w:t>沥青混合料搅拌项目</w:t>
      </w:r>
    </w:p>
    <w:p w:rsidR="007C49A0" w:rsidRPr="003D4BCA" w:rsidRDefault="007C49A0" w:rsidP="008D1B8B">
      <w:pPr>
        <w:pStyle w:val="a5"/>
        <w:spacing w:line="660" w:lineRule="exact"/>
        <w:jc w:val="center"/>
        <w:rPr>
          <w:rFonts w:eastAsia="方正小标宋简体"/>
          <w:color w:val="000000"/>
          <w:sz w:val="44"/>
        </w:rPr>
      </w:pPr>
      <w:r w:rsidRPr="003D4BCA">
        <w:rPr>
          <w:rFonts w:eastAsia="方正小标宋简体"/>
          <w:color w:val="000000"/>
          <w:sz w:val="44"/>
        </w:rPr>
        <w:t>环境影响报告表的批复</w:t>
      </w:r>
    </w:p>
    <w:p w:rsidR="007C49A0" w:rsidRPr="003D4BCA" w:rsidRDefault="007C49A0" w:rsidP="008D1B8B">
      <w:pPr>
        <w:spacing w:line="660" w:lineRule="exact"/>
        <w:jc w:val="center"/>
        <w:rPr>
          <w:rFonts w:ascii="Times New Roman" w:hAnsi="Times New Roman"/>
          <w:b/>
          <w:color w:val="000000"/>
          <w:sz w:val="44"/>
        </w:rPr>
      </w:pPr>
    </w:p>
    <w:p w:rsidR="007C49A0" w:rsidRPr="003D4BCA" w:rsidRDefault="00E12814" w:rsidP="008D1B8B">
      <w:pPr>
        <w:pStyle w:val="a5"/>
        <w:spacing w:line="660" w:lineRule="exact"/>
        <w:rPr>
          <w:sz w:val="32"/>
          <w:szCs w:val="32"/>
        </w:rPr>
      </w:pPr>
      <w:r w:rsidRPr="00E12814">
        <w:rPr>
          <w:rFonts w:hint="eastAsia"/>
          <w:sz w:val="32"/>
          <w:szCs w:val="32"/>
        </w:rPr>
        <w:t>天津国通市政工程有限公司</w:t>
      </w:r>
      <w:r w:rsidR="007C49A0" w:rsidRPr="003D4BCA">
        <w:rPr>
          <w:sz w:val="32"/>
          <w:szCs w:val="32"/>
        </w:rPr>
        <w:t>：</w:t>
      </w:r>
    </w:p>
    <w:p w:rsidR="007C49A0" w:rsidRPr="003D4BCA" w:rsidRDefault="007C49A0" w:rsidP="008D1B8B">
      <w:pPr>
        <w:pStyle w:val="a5"/>
        <w:spacing w:line="660" w:lineRule="exact"/>
        <w:ind w:firstLineChars="207" w:firstLine="662"/>
        <w:rPr>
          <w:sz w:val="32"/>
          <w:szCs w:val="32"/>
        </w:rPr>
      </w:pPr>
      <w:r w:rsidRPr="003D4BCA">
        <w:rPr>
          <w:sz w:val="32"/>
          <w:szCs w:val="32"/>
        </w:rPr>
        <w:t>你</w:t>
      </w:r>
      <w:r w:rsidR="007C0570" w:rsidRPr="003D4BCA">
        <w:rPr>
          <w:sz w:val="32"/>
          <w:szCs w:val="32"/>
        </w:rPr>
        <w:t>单位</w:t>
      </w:r>
      <w:r w:rsidRPr="003D4BCA">
        <w:rPr>
          <w:sz w:val="32"/>
          <w:szCs w:val="32"/>
        </w:rPr>
        <w:t>呈报的</w:t>
      </w:r>
      <w:r w:rsidR="000D45D0" w:rsidRPr="003D4BCA">
        <w:rPr>
          <w:sz w:val="32"/>
          <w:szCs w:val="32"/>
        </w:rPr>
        <w:t>《</w:t>
      </w:r>
      <w:r w:rsidR="00E12814" w:rsidRPr="00E12814">
        <w:rPr>
          <w:rFonts w:hint="eastAsia"/>
          <w:sz w:val="32"/>
          <w:szCs w:val="32"/>
        </w:rPr>
        <w:t>沥青混合料搅拌项目</w:t>
      </w:r>
      <w:r w:rsidR="000D45D0" w:rsidRPr="003D4BCA">
        <w:rPr>
          <w:sz w:val="32"/>
          <w:szCs w:val="32"/>
        </w:rPr>
        <w:t>环境影响报告表的</w:t>
      </w:r>
      <w:r w:rsidR="00E12814">
        <w:rPr>
          <w:rFonts w:hint="eastAsia"/>
          <w:sz w:val="32"/>
          <w:szCs w:val="32"/>
        </w:rPr>
        <w:t>申请</w:t>
      </w:r>
      <w:r w:rsidR="000D45D0" w:rsidRPr="003D4BCA">
        <w:rPr>
          <w:sz w:val="32"/>
          <w:szCs w:val="32"/>
        </w:rPr>
        <w:t>》、</w:t>
      </w:r>
      <w:r w:rsidR="003A1773">
        <w:rPr>
          <w:rFonts w:hint="eastAsia"/>
          <w:sz w:val="32"/>
          <w:szCs w:val="32"/>
        </w:rPr>
        <w:t>天津</w:t>
      </w:r>
      <w:r w:rsidR="00E12814">
        <w:rPr>
          <w:rFonts w:hint="eastAsia"/>
          <w:sz w:val="32"/>
          <w:szCs w:val="32"/>
        </w:rPr>
        <w:t>海润环安科技发展</w:t>
      </w:r>
      <w:r w:rsidR="004C167A" w:rsidRPr="003D4BCA">
        <w:rPr>
          <w:sz w:val="32"/>
          <w:szCs w:val="32"/>
        </w:rPr>
        <w:t>有限公司编制的</w:t>
      </w:r>
      <w:r w:rsidRPr="003D4BCA">
        <w:rPr>
          <w:sz w:val="32"/>
          <w:szCs w:val="32"/>
        </w:rPr>
        <w:t>《</w:t>
      </w:r>
      <w:r w:rsidR="00E12814" w:rsidRPr="00E12814">
        <w:rPr>
          <w:rFonts w:hint="eastAsia"/>
          <w:sz w:val="32"/>
          <w:szCs w:val="32"/>
        </w:rPr>
        <w:t>沥青混合料搅拌项目</w:t>
      </w:r>
      <w:r w:rsidRPr="003D4BCA">
        <w:rPr>
          <w:sz w:val="32"/>
          <w:szCs w:val="32"/>
        </w:rPr>
        <w:t>环境影响报告表》及其</w:t>
      </w:r>
      <w:bookmarkStart w:id="0" w:name="_GoBack"/>
      <w:bookmarkEnd w:id="0"/>
      <w:r w:rsidRPr="003D4BCA">
        <w:rPr>
          <w:sz w:val="32"/>
          <w:szCs w:val="32"/>
        </w:rPr>
        <w:t>相关</w:t>
      </w:r>
      <w:r w:rsidR="009D0145" w:rsidRPr="003D4BCA">
        <w:rPr>
          <w:sz w:val="32"/>
          <w:szCs w:val="32"/>
        </w:rPr>
        <w:t>材料</w:t>
      </w:r>
      <w:r w:rsidRPr="003D4BCA">
        <w:rPr>
          <w:sz w:val="32"/>
          <w:szCs w:val="32"/>
        </w:rPr>
        <w:t>收悉。经研究，现批复如下：</w:t>
      </w:r>
    </w:p>
    <w:p w:rsidR="007C49A0" w:rsidRPr="003D4BCA" w:rsidRDefault="007C49A0" w:rsidP="008D1B8B">
      <w:pPr>
        <w:pStyle w:val="a5"/>
        <w:spacing w:line="660" w:lineRule="exact"/>
        <w:ind w:firstLineChars="207" w:firstLine="662"/>
        <w:rPr>
          <w:sz w:val="32"/>
          <w:szCs w:val="32"/>
        </w:rPr>
      </w:pPr>
      <w:r w:rsidRPr="003D4BCA">
        <w:rPr>
          <w:sz w:val="32"/>
          <w:szCs w:val="32"/>
        </w:rPr>
        <w:t>一、</w:t>
      </w:r>
      <w:r w:rsidR="00F452D7" w:rsidRPr="003D4BCA">
        <w:rPr>
          <w:sz w:val="32"/>
          <w:szCs w:val="32"/>
        </w:rPr>
        <w:t>你单位</w:t>
      </w:r>
      <w:r w:rsidR="00E12814">
        <w:rPr>
          <w:rFonts w:hint="eastAsia"/>
          <w:sz w:val="32"/>
          <w:szCs w:val="32"/>
        </w:rPr>
        <w:t>在</w:t>
      </w:r>
      <w:r w:rsidR="00E12814" w:rsidRPr="00E12814">
        <w:rPr>
          <w:rFonts w:hint="eastAsia"/>
          <w:sz w:val="32"/>
          <w:szCs w:val="32"/>
        </w:rPr>
        <w:t>滨海新区大港古林工业区海盛路</w:t>
      </w:r>
      <w:r w:rsidR="00E12814" w:rsidRPr="00E12814">
        <w:rPr>
          <w:rFonts w:hint="eastAsia"/>
          <w:sz w:val="32"/>
          <w:szCs w:val="32"/>
        </w:rPr>
        <w:t>430</w:t>
      </w:r>
      <w:r w:rsidR="00E12814" w:rsidRPr="00E12814">
        <w:rPr>
          <w:rFonts w:hint="eastAsia"/>
          <w:sz w:val="32"/>
          <w:szCs w:val="32"/>
        </w:rPr>
        <w:t>号</w:t>
      </w:r>
      <w:r w:rsidR="00E12814">
        <w:rPr>
          <w:rFonts w:hint="eastAsia"/>
          <w:sz w:val="32"/>
          <w:szCs w:val="32"/>
        </w:rPr>
        <w:t>现有厂区</w:t>
      </w:r>
      <w:r w:rsidR="0086128B" w:rsidRPr="0086128B">
        <w:rPr>
          <w:rFonts w:hint="eastAsia"/>
          <w:sz w:val="32"/>
          <w:szCs w:val="32"/>
        </w:rPr>
        <w:t>建设</w:t>
      </w:r>
      <w:r w:rsidR="00FB0CE6" w:rsidRPr="003D4BCA">
        <w:rPr>
          <w:sz w:val="32"/>
          <w:szCs w:val="32"/>
        </w:rPr>
        <w:t>“</w:t>
      </w:r>
      <w:r w:rsidR="00E12814" w:rsidRPr="00E12814">
        <w:rPr>
          <w:rFonts w:hint="eastAsia"/>
          <w:sz w:val="32"/>
          <w:szCs w:val="32"/>
        </w:rPr>
        <w:t>沥青混合料搅拌项目</w:t>
      </w:r>
      <w:r w:rsidR="00FB0CE6" w:rsidRPr="003D4BCA">
        <w:rPr>
          <w:sz w:val="32"/>
          <w:szCs w:val="32"/>
        </w:rPr>
        <w:t>”</w:t>
      </w:r>
      <w:r w:rsidR="00FB0CE6" w:rsidRPr="003D4BCA">
        <w:rPr>
          <w:sz w:val="32"/>
          <w:szCs w:val="32"/>
        </w:rPr>
        <w:t>（以下简称</w:t>
      </w:r>
      <w:r w:rsidR="00FB0CE6" w:rsidRPr="003D4BCA">
        <w:rPr>
          <w:sz w:val="32"/>
          <w:szCs w:val="32"/>
        </w:rPr>
        <w:t>“</w:t>
      </w:r>
      <w:r w:rsidR="00FB0CE6" w:rsidRPr="003D4BCA">
        <w:rPr>
          <w:sz w:val="32"/>
          <w:szCs w:val="32"/>
        </w:rPr>
        <w:t>项目</w:t>
      </w:r>
      <w:r w:rsidR="00FB0CE6" w:rsidRPr="003D4BCA">
        <w:rPr>
          <w:sz w:val="32"/>
          <w:szCs w:val="32"/>
        </w:rPr>
        <w:t>”</w:t>
      </w:r>
      <w:r w:rsidR="00FB0CE6" w:rsidRPr="003D4BCA">
        <w:rPr>
          <w:sz w:val="32"/>
          <w:szCs w:val="32"/>
        </w:rPr>
        <w:t>）。项目主要建设内容为</w:t>
      </w:r>
      <w:r w:rsidR="001C5A89">
        <w:rPr>
          <w:rFonts w:hint="eastAsia"/>
          <w:sz w:val="32"/>
          <w:szCs w:val="32"/>
        </w:rPr>
        <w:t>：</w:t>
      </w:r>
      <w:r w:rsidR="00E12814" w:rsidRPr="00E12814">
        <w:rPr>
          <w:rFonts w:hint="eastAsia"/>
          <w:sz w:val="32"/>
          <w:szCs w:val="32"/>
        </w:rPr>
        <w:t>在现有沥青混凝土生产线的基础上进行改建，</w:t>
      </w:r>
      <w:r w:rsidR="0048607B" w:rsidRPr="0048607B">
        <w:rPr>
          <w:rFonts w:hint="eastAsia"/>
          <w:sz w:val="32"/>
          <w:szCs w:val="32"/>
        </w:rPr>
        <w:t>购置安装</w:t>
      </w:r>
      <w:r w:rsidR="0048607B">
        <w:rPr>
          <w:rFonts w:hint="eastAsia"/>
          <w:sz w:val="32"/>
          <w:szCs w:val="32"/>
        </w:rPr>
        <w:t>相关设备</w:t>
      </w:r>
      <w:r w:rsidR="00E12814" w:rsidRPr="00E12814">
        <w:rPr>
          <w:rFonts w:hint="eastAsia"/>
          <w:sz w:val="32"/>
          <w:szCs w:val="32"/>
        </w:rPr>
        <w:t>建设一条再生料供给线，对新增</w:t>
      </w:r>
      <w:r w:rsidR="0048607B" w:rsidRPr="0048607B">
        <w:rPr>
          <w:rFonts w:hint="eastAsia"/>
          <w:sz w:val="32"/>
          <w:szCs w:val="32"/>
        </w:rPr>
        <w:t>外购沥青混凝土再生料</w:t>
      </w:r>
      <w:r w:rsidR="0048607B">
        <w:rPr>
          <w:rFonts w:hint="eastAsia"/>
          <w:sz w:val="32"/>
          <w:szCs w:val="32"/>
        </w:rPr>
        <w:t>进行</w:t>
      </w:r>
      <w:r w:rsidR="00E12814" w:rsidRPr="00E12814">
        <w:rPr>
          <w:rFonts w:hint="eastAsia"/>
          <w:sz w:val="32"/>
          <w:szCs w:val="32"/>
        </w:rPr>
        <w:t>预处理</w:t>
      </w:r>
      <w:r w:rsidR="0048607B">
        <w:rPr>
          <w:rFonts w:hint="eastAsia"/>
          <w:sz w:val="32"/>
          <w:szCs w:val="32"/>
        </w:rPr>
        <w:t>，</w:t>
      </w:r>
      <w:r w:rsidR="00E12814" w:rsidRPr="00E12814">
        <w:rPr>
          <w:rFonts w:hint="eastAsia"/>
          <w:sz w:val="32"/>
          <w:szCs w:val="32"/>
        </w:rPr>
        <w:t>处理后的再生料与现有生产线预处理后的骨料、石油沥青、矿粉按照一定比例投放至搅拌器内进行搅拌生产沥青混</w:t>
      </w:r>
      <w:r w:rsidR="00040E69">
        <w:rPr>
          <w:rFonts w:hint="eastAsia"/>
          <w:sz w:val="32"/>
          <w:szCs w:val="32"/>
        </w:rPr>
        <w:t>凝土</w:t>
      </w:r>
      <w:r w:rsidR="00E12814" w:rsidRPr="00E12814">
        <w:rPr>
          <w:rFonts w:hint="eastAsia"/>
          <w:sz w:val="32"/>
          <w:szCs w:val="32"/>
        </w:rPr>
        <w:t>。现有工程总生产规模为</w:t>
      </w:r>
      <w:r w:rsidR="00E12814" w:rsidRPr="00E12814">
        <w:rPr>
          <w:rFonts w:hint="eastAsia"/>
          <w:sz w:val="32"/>
          <w:szCs w:val="32"/>
        </w:rPr>
        <w:t>10</w:t>
      </w:r>
      <w:r w:rsidR="00E12814" w:rsidRPr="00E12814">
        <w:rPr>
          <w:rFonts w:hint="eastAsia"/>
          <w:sz w:val="32"/>
          <w:szCs w:val="32"/>
        </w:rPr>
        <w:t>万</w:t>
      </w:r>
      <w:r w:rsidR="00040E69" w:rsidRPr="00040E69">
        <w:rPr>
          <w:rFonts w:hint="eastAsia"/>
          <w:sz w:val="32"/>
          <w:szCs w:val="32"/>
        </w:rPr>
        <w:t>不含再生料</w:t>
      </w:r>
      <w:r w:rsidR="00040E69">
        <w:rPr>
          <w:rFonts w:hint="eastAsia"/>
          <w:sz w:val="32"/>
          <w:szCs w:val="32"/>
        </w:rPr>
        <w:t>吨沥青混凝土</w:t>
      </w:r>
      <w:r w:rsidR="00E12814" w:rsidRPr="00E12814">
        <w:rPr>
          <w:rFonts w:hint="eastAsia"/>
          <w:sz w:val="32"/>
          <w:szCs w:val="32"/>
        </w:rPr>
        <w:t>，本</w:t>
      </w:r>
      <w:r w:rsidR="00E12814" w:rsidRPr="00E12814">
        <w:rPr>
          <w:rFonts w:hint="eastAsia"/>
          <w:sz w:val="32"/>
          <w:szCs w:val="32"/>
        </w:rPr>
        <w:lastRenderedPageBreak/>
        <w:t>项目建设后，将其中</w:t>
      </w:r>
      <w:r w:rsidR="00E12814" w:rsidRPr="00E12814">
        <w:rPr>
          <w:rFonts w:hint="eastAsia"/>
          <w:sz w:val="32"/>
          <w:szCs w:val="32"/>
        </w:rPr>
        <w:t>2</w:t>
      </w:r>
      <w:r w:rsidR="00E12814" w:rsidRPr="00E12814">
        <w:rPr>
          <w:rFonts w:hint="eastAsia"/>
          <w:sz w:val="32"/>
          <w:szCs w:val="32"/>
        </w:rPr>
        <w:t>万吨改建为</w:t>
      </w:r>
      <w:r w:rsidR="00040E69" w:rsidRPr="00040E69">
        <w:rPr>
          <w:rFonts w:hint="eastAsia"/>
          <w:sz w:val="32"/>
          <w:szCs w:val="32"/>
        </w:rPr>
        <w:t>含再生料</w:t>
      </w:r>
      <w:r w:rsidR="00040E69">
        <w:rPr>
          <w:rFonts w:hint="eastAsia"/>
          <w:sz w:val="32"/>
          <w:szCs w:val="32"/>
        </w:rPr>
        <w:t>沥青混凝土</w:t>
      </w:r>
      <w:r w:rsidR="00E12814" w:rsidRPr="00E12814">
        <w:rPr>
          <w:rFonts w:hint="eastAsia"/>
          <w:sz w:val="32"/>
          <w:szCs w:val="32"/>
        </w:rPr>
        <w:t>，其余仍为</w:t>
      </w:r>
      <w:r w:rsidR="00E12814" w:rsidRPr="00E12814">
        <w:rPr>
          <w:rFonts w:hint="eastAsia"/>
          <w:sz w:val="32"/>
          <w:szCs w:val="32"/>
        </w:rPr>
        <w:t>8</w:t>
      </w:r>
      <w:r w:rsidR="00E12814" w:rsidRPr="00E12814">
        <w:rPr>
          <w:rFonts w:hint="eastAsia"/>
          <w:sz w:val="32"/>
          <w:szCs w:val="32"/>
        </w:rPr>
        <w:t>万吨</w:t>
      </w:r>
      <w:r w:rsidR="00040E69" w:rsidRPr="00040E69">
        <w:rPr>
          <w:rFonts w:hint="eastAsia"/>
          <w:sz w:val="32"/>
          <w:szCs w:val="32"/>
        </w:rPr>
        <w:t>不含再生料吨沥青混凝土</w:t>
      </w:r>
      <w:r w:rsidR="00E12814" w:rsidRPr="00E12814">
        <w:rPr>
          <w:rFonts w:hint="eastAsia"/>
          <w:sz w:val="32"/>
          <w:szCs w:val="32"/>
        </w:rPr>
        <w:t>，全厂总规模维持在</w:t>
      </w:r>
      <w:r w:rsidR="00E12814" w:rsidRPr="00E12814">
        <w:rPr>
          <w:rFonts w:hint="eastAsia"/>
          <w:sz w:val="32"/>
          <w:szCs w:val="32"/>
        </w:rPr>
        <w:t>10</w:t>
      </w:r>
      <w:r w:rsidR="00E12814" w:rsidRPr="00E12814">
        <w:rPr>
          <w:rFonts w:hint="eastAsia"/>
          <w:sz w:val="32"/>
          <w:szCs w:val="32"/>
        </w:rPr>
        <w:t>万吨沥青混凝土。</w:t>
      </w:r>
      <w:r w:rsidR="00FB0CE6" w:rsidRPr="003D4BCA">
        <w:rPr>
          <w:sz w:val="32"/>
          <w:szCs w:val="32"/>
        </w:rPr>
        <w:t>项目总投资</w:t>
      </w:r>
      <w:r w:rsidR="002D43AF">
        <w:rPr>
          <w:rFonts w:hint="eastAsia"/>
          <w:sz w:val="32"/>
          <w:szCs w:val="32"/>
        </w:rPr>
        <w:t>1</w:t>
      </w:r>
      <w:r w:rsidR="00E12814">
        <w:rPr>
          <w:rFonts w:hint="eastAsia"/>
          <w:sz w:val="32"/>
          <w:szCs w:val="32"/>
        </w:rPr>
        <w:t>0</w:t>
      </w:r>
      <w:r w:rsidR="0005369A" w:rsidRPr="003D4BCA">
        <w:rPr>
          <w:sz w:val="32"/>
          <w:szCs w:val="32"/>
        </w:rPr>
        <w:t>00</w:t>
      </w:r>
      <w:r w:rsidR="00FB0CE6" w:rsidRPr="003D4BCA">
        <w:rPr>
          <w:sz w:val="32"/>
          <w:szCs w:val="32"/>
        </w:rPr>
        <w:t>万元人民币，其中环保投资</w:t>
      </w:r>
      <w:r w:rsidR="0083327C">
        <w:rPr>
          <w:rFonts w:hint="eastAsia"/>
          <w:sz w:val="32"/>
          <w:szCs w:val="32"/>
        </w:rPr>
        <w:t>1</w:t>
      </w:r>
      <w:r w:rsidR="00E12814">
        <w:rPr>
          <w:rFonts w:hint="eastAsia"/>
          <w:sz w:val="32"/>
          <w:szCs w:val="32"/>
        </w:rPr>
        <w:t>5</w:t>
      </w:r>
      <w:r w:rsidR="00FB0CE6" w:rsidRPr="003D4BCA">
        <w:rPr>
          <w:sz w:val="32"/>
          <w:szCs w:val="32"/>
        </w:rPr>
        <w:t>万元人民币，约占总投资的</w:t>
      </w:r>
      <w:r w:rsidR="00E12814">
        <w:rPr>
          <w:rFonts w:hint="eastAsia"/>
          <w:sz w:val="32"/>
          <w:szCs w:val="32"/>
        </w:rPr>
        <w:t>1.5</w:t>
      </w:r>
      <w:r w:rsidR="00FB0CE6" w:rsidRPr="003D4BCA">
        <w:rPr>
          <w:sz w:val="32"/>
          <w:szCs w:val="32"/>
        </w:rPr>
        <w:t>%</w:t>
      </w:r>
      <w:r w:rsidR="00FB0CE6" w:rsidRPr="003D4BCA">
        <w:rPr>
          <w:sz w:val="32"/>
          <w:szCs w:val="32"/>
        </w:rPr>
        <w:t>。</w:t>
      </w:r>
      <w:r w:rsidR="00E12814" w:rsidRPr="00E12814">
        <w:rPr>
          <w:rFonts w:hint="eastAsia"/>
          <w:sz w:val="32"/>
          <w:szCs w:val="32"/>
        </w:rPr>
        <w:t>项目现已</w:t>
      </w:r>
      <w:r w:rsidR="00E12814">
        <w:rPr>
          <w:rFonts w:hint="eastAsia"/>
          <w:sz w:val="32"/>
          <w:szCs w:val="32"/>
        </w:rPr>
        <w:t>开工</w:t>
      </w:r>
      <w:r w:rsidR="00E12814" w:rsidRPr="00E12814">
        <w:rPr>
          <w:rFonts w:hint="eastAsia"/>
          <w:sz w:val="32"/>
          <w:szCs w:val="32"/>
        </w:rPr>
        <w:t>建设，未履行环保手续，属于未批先建，根据《关于建设项目未批先建“违法行为”法律适用问题的意见》（环政法函〔</w:t>
      </w:r>
      <w:r w:rsidR="00E12814" w:rsidRPr="00E12814">
        <w:rPr>
          <w:rFonts w:hint="eastAsia"/>
          <w:sz w:val="32"/>
          <w:szCs w:val="32"/>
        </w:rPr>
        <w:t>2018</w:t>
      </w:r>
      <w:r w:rsidR="00E12814" w:rsidRPr="00E12814">
        <w:rPr>
          <w:rFonts w:hint="eastAsia"/>
          <w:sz w:val="32"/>
          <w:szCs w:val="32"/>
        </w:rPr>
        <w:t>〕</w:t>
      </w:r>
      <w:r w:rsidR="00E12814" w:rsidRPr="00E12814">
        <w:rPr>
          <w:rFonts w:hint="eastAsia"/>
          <w:sz w:val="32"/>
          <w:szCs w:val="32"/>
        </w:rPr>
        <w:t>31</w:t>
      </w:r>
      <w:r w:rsidR="00E12814" w:rsidRPr="00E12814">
        <w:rPr>
          <w:rFonts w:hint="eastAsia"/>
          <w:sz w:val="32"/>
          <w:szCs w:val="32"/>
        </w:rPr>
        <w:t>号），你单位委托天津海润环安科技发展有限公司编制了环境影响报告表，报送我局审查。</w:t>
      </w:r>
      <w:r w:rsidRPr="003D4BCA">
        <w:rPr>
          <w:sz w:val="32"/>
          <w:szCs w:val="32"/>
        </w:rPr>
        <w:t>20</w:t>
      </w:r>
      <w:r w:rsidR="008B3585" w:rsidRPr="003D4BCA">
        <w:rPr>
          <w:sz w:val="32"/>
          <w:szCs w:val="32"/>
        </w:rPr>
        <w:t>2</w:t>
      </w:r>
      <w:r w:rsidR="00BF083D">
        <w:rPr>
          <w:rFonts w:hint="eastAsia"/>
          <w:sz w:val="32"/>
          <w:szCs w:val="32"/>
        </w:rPr>
        <w:t>4</w:t>
      </w:r>
      <w:r w:rsidRPr="003D4BCA">
        <w:rPr>
          <w:sz w:val="32"/>
          <w:szCs w:val="32"/>
        </w:rPr>
        <w:t>年</w:t>
      </w:r>
      <w:r w:rsidR="00E12814">
        <w:rPr>
          <w:rFonts w:hint="eastAsia"/>
          <w:sz w:val="32"/>
          <w:szCs w:val="32"/>
        </w:rPr>
        <w:t>5</w:t>
      </w:r>
      <w:r w:rsidRPr="003D4BCA">
        <w:rPr>
          <w:sz w:val="32"/>
          <w:szCs w:val="32"/>
        </w:rPr>
        <w:t>月</w:t>
      </w:r>
      <w:r w:rsidR="00E12814">
        <w:rPr>
          <w:rFonts w:hint="eastAsia"/>
          <w:sz w:val="32"/>
          <w:szCs w:val="32"/>
        </w:rPr>
        <w:t>29</w:t>
      </w:r>
      <w:r w:rsidRPr="003D4BCA">
        <w:rPr>
          <w:sz w:val="32"/>
          <w:szCs w:val="32"/>
        </w:rPr>
        <w:t>日至</w:t>
      </w:r>
      <w:r w:rsidR="0083327C">
        <w:rPr>
          <w:rFonts w:hint="eastAsia"/>
          <w:sz w:val="32"/>
          <w:szCs w:val="32"/>
        </w:rPr>
        <w:t>6</w:t>
      </w:r>
      <w:r w:rsidRPr="003D4BCA">
        <w:rPr>
          <w:sz w:val="32"/>
          <w:szCs w:val="32"/>
        </w:rPr>
        <w:t>月</w:t>
      </w:r>
      <w:r w:rsidR="00E12814">
        <w:rPr>
          <w:rFonts w:hint="eastAsia"/>
          <w:sz w:val="32"/>
          <w:szCs w:val="32"/>
        </w:rPr>
        <w:t>4</w:t>
      </w:r>
      <w:r w:rsidRPr="003D4BCA">
        <w:rPr>
          <w:sz w:val="32"/>
          <w:szCs w:val="32"/>
        </w:rPr>
        <w:t>日，我局将该项目受理情况进行公示；</w:t>
      </w:r>
      <w:r w:rsidR="00F77167" w:rsidRPr="00F77167">
        <w:rPr>
          <w:rFonts w:hint="eastAsia"/>
          <w:sz w:val="32"/>
          <w:szCs w:val="32"/>
        </w:rPr>
        <w:t>6</w:t>
      </w:r>
      <w:r w:rsidRPr="00F77167">
        <w:rPr>
          <w:sz w:val="32"/>
          <w:szCs w:val="32"/>
        </w:rPr>
        <w:t>月</w:t>
      </w:r>
      <w:r w:rsidR="00F77167" w:rsidRPr="00F77167">
        <w:rPr>
          <w:rFonts w:hint="eastAsia"/>
          <w:sz w:val="32"/>
          <w:szCs w:val="32"/>
        </w:rPr>
        <w:t>7</w:t>
      </w:r>
      <w:r w:rsidRPr="00F77167">
        <w:rPr>
          <w:sz w:val="32"/>
          <w:szCs w:val="32"/>
        </w:rPr>
        <w:t>日至</w:t>
      </w:r>
      <w:r w:rsidR="00F77167" w:rsidRPr="00F77167">
        <w:rPr>
          <w:rFonts w:hint="eastAsia"/>
          <w:sz w:val="32"/>
          <w:szCs w:val="32"/>
        </w:rPr>
        <w:t>6</w:t>
      </w:r>
      <w:r w:rsidRPr="00F77167">
        <w:rPr>
          <w:sz w:val="32"/>
          <w:szCs w:val="32"/>
        </w:rPr>
        <w:t>月</w:t>
      </w:r>
      <w:r w:rsidR="00445D43" w:rsidRPr="00F77167">
        <w:rPr>
          <w:rFonts w:hint="eastAsia"/>
          <w:sz w:val="32"/>
          <w:szCs w:val="32"/>
        </w:rPr>
        <w:t>14</w:t>
      </w:r>
      <w:r w:rsidRPr="00F77167">
        <w:rPr>
          <w:sz w:val="32"/>
          <w:szCs w:val="32"/>
        </w:rPr>
        <w:t>日</w:t>
      </w:r>
      <w:r w:rsidRPr="003D4BCA">
        <w:rPr>
          <w:sz w:val="32"/>
          <w:szCs w:val="32"/>
        </w:rPr>
        <w:t>，将该项目拟批复情况进行公示；根据公众反馈意见情况</w:t>
      </w:r>
      <w:r w:rsidR="00FB0CE6" w:rsidRPr="003D4BCA">
        <w:rPr>
          <w:sz w:val="32"/>
          <w:szCs w:val="32"/>
        </w:rPr>
        <w:t>、</w:t>
      </w:r>
      <w:r w:rsidRPr="003D4BCA">
        <w:rPr>
          <w:sz w:val="32"/>
          <w:szCs w:val="32"/>
        </w:rPr>
        <w:t>环评报告结论</w:t>
      </w:r>
      <w:r w:rsidR="00FB0CE6" w:rsidRPr="003D4BCA">
        <w:rPr>
          <w:sz w:val="32"/>
          <w:szCs w:val="32"/>
        </w:rPr>
        <w:t>及其专家评审意见</w:t>
      </w:r>
      <w:r w:rsidRPr="003D4BCA">
        <w:rPr>
          <w:sz w:val="32"/>
          <w:szCs w:val="32"/>
        </w:rPr>
        <w:t>，</w:t>
      </w:r>
      <w:r w:rsidR="00BF083D" w:rsidRPr="00BF083D">
        <w:rPr>
          <w:rFonts w:hint="eastAsia"/>
          <w:sz w:val="32"/>
          <w:szCs w:val="32"/>
        </w:rPr>
        <w:t>在严格落实环评报告所提出的各项污染防治措施、确保各类污染物稳定达标的前提下，</w:t>
      </w:r>
      <w:r w:rsidR="00D45A83">
        <w:rPr>
          <w:rFonts w:hint="eastAsia"/>
          <w:sz w:val="32"/>
          <w:szCs w:val="32"/>
        </w:rPr>
        <w:t>项目</w:t>
      </w:r>
      <w:r w:rsidR="00BF083D" w:rsidRPr="00BF083D">
        <w:rPr>
          <w:rFonts w:hint="eastAsia"/>
          <w:sz w:val="32"/>
          <w:szCs w:val="32"/>
        </w:rPr>
        <w:t>具备环境可行性。</w:t>
      </w:r>
    </w:p>
    <w:p w:rsidR="00FB0CE6" w:rsidRPr="003D4BCA" w:rsidRDefault="00FB0CE6" w:rsidP="008D1B8B">
      <w:pPr>
        <w:pStyle w:val="a5"/>
        <w:spacing w:line="660" w:lineRule="exact"/>
        <w:ind w:firstLineChars="207" w:firstLine="662"/>
        <w:rPr>
          <w:sz w:val="32"/>
          <w:szCs w:val="32"/>
        </w:rPr>
      </w:pPr>
      <w:r w:rsidRPr="003D4BCA">
        <w:rPr>
          <w:sz w:val="32"/>
          <w:szCs w:val="32"/>
        </w:rPr>
        <w:t>二、项目建设期间，你单位应重点做好以下工作：</w:t>
      </w:r>
    </w:p>
    <w:p w:rsidR="00FB0CE6" w:rsidRPr="003D4BCA" w:rsidRDefault="006C1333" w:rsidP="008D1B8B">
      <w:pPr>
        <w:pStyle w:val="a5"/>
        <w:spacing w:line="660" w:lineRule="exact"/>
        <w:ind w:firstLineChars="207" w:firstLine="662"/>
        <w:rPr>
          <w:sz w:val="32"/>
          <w:szCs w:val="32"/>
        </w:rPr>
      </w:pPr>
      <w:r w:rsidRPr="003D4BCA">
        <w:rPr>
          <w:sz w:val="32"/>
          <w:szCs w:val="32"/>
        </w:rPr>
        <w:t>严格贯彻《天津市大气污染</w:t>
      </w:r>
      <w:r w:rsidR="00FB0CE6" w:rsidRPr="003D4BCA">
        <w:rPr>
          <w:sz w:val="32"/>
          <w:szCs w:val="32"/>
        </w:rPr>
        <w:t>防治条例》、《天津市建设工程文明施工管理规定》、《天津市环境噪声污染防治管理办法》等环保法规，落实对施工扬尘、噪声等的各项污染防治措施；施工场地固体垃圾应及时清运；废水妥善处置。</w:t>
      </w:r>
    </w:p>
    <w:p w:rsidR="004B1790" w:rsidRPr="003D4BCA" w:rsidRDefault="00FB0CE6" w:rsidP="008D1B8B">
      <w:pPr>
        <w:pStyle w:val="a5"/>
        <w:spacing w:line="660" w:lineRule="exact"/>
        <w:ind w:firstLineChars="207" w:firstLine="662"/>
        <w:rPr>
          <w:sz w:val="32"/>
          <w:szCs w:val="32"/>
        </w:rPr>
      </w:pPr>
      <w:r w:rsidRPr="003D4BCA">
        <w:rPr>
          <w:sz w:val="32"/>
          <w:szCs w:val="32"/>
        </w:rPr>
        <w:t>三、项目运营过程中，你单位应重点做好以下工作：</w:t>
      </w:r>
    </w:p>
    <w:p w:rsidR="005B1FD4" w:rsidRPr="003D4BCA" w:rsidRDefault="005B1FD4" w:rsidP="008D1B8B">
      <w:pPr>
        <w:spacing w:line="660" w:lineRule="exact"/>
        <w:ind w:firstLineChars="200" w:firstLine="640"/>
        <w:textAlignment w:val="baseline"/>
        <w:rPr>
          <w:rFonts w:ascii="Times New Roman" w:hAnsi="Times New Roman"/>
          <w:color w:val="FF0000"/>
        </w:rPr>
      </w:pPr>
      <w:r w:rsidRPr="003D4BCA">
        <w:rPr>
          <w:rFonts w:ascii="Times New Roman" w:hAnsi="Times New Roman"/>
        </w:rPr>
        <w:t>1</w:t>
      </w:r>
      <w:r w:rsidRPr="003D4BCA">
        <w:rPr>
          <w:rFonts w:ascii="Times New Roman" w:hAnsi="Times New Roman"/>
        </w:rPr>
        <w:t>、</w:t>
      </w:r>
      <w:r w:rsidR="00550B0E" w:rsidRPr="003D4BCA">
        <w:rPr>
          <w:rFonts w:ascii="Times New Roman" w:hAnsi="Times New Roman"/>
        </w:rPr>
        <w:t>本项目</w:t>
      </w:r>
      <w:r w:rsidR="0067506F" w:rsidRPr="0067506F">
        <w:rPr>
          <w:rFonts w:ascii="Times New Roman" w:hAnsi="Times New Roman" w:hint="eastAsia"/>
        </w:rPr>
        <w:t>新增再生料</w:t>
      </w:r>
      <w:r w:rsidR="00C11007">
        <w:rPr>
          <w:rFonts w:ascii="Times New Roman" w:hAnsi="Times New Roman" w:hint="eastAsia"/>
        </w:rPr>
        <w:t>依托现有原料库存放，库房</w:t>
      </w:r>
      <w:r w:rsidR="00EB693B" w:rsidRPr="00EB693B">
        <w:rPr>
          <w:rFonts w:ascii="Times New Roman" w:hAnsi="Times New Roman" w:hint="eastAsia"/>
        </w:rPr>
        <w:t>为封闭设置</w:t>
      </w:r>
      <w:r w:rsidR="0067506F">
        <w:rPr>
          <w:rFonts w:ascii="Times New Roman" w:hAnsi="Times New Roman" w:hint="eastAsia"/>
        </w:rPr>
        <w:t>。</w:t>
      </w:r>
      <w:r w:rsidR="00487D88" w:rsidRPr="007B3E28">
        <w:rPr>
          <w:rFonts w:ascii="Times New Roman" w:hAnsi="Times New Roman" w:hint="eastAsia"/>
        </w:rPr>
        <w:t>再生料烘干废气和燃气废气经吸气口密闭收集，再生料落料至再生料仓、计量落料废气经相应呼吸口密闭收集，上述废气进入骨</w:t>
      </w:r>
      <w:r w:rsidR="00487D88" w:rsidRPr="007B3E28">
        <w:rPr>
          <w:rFonts w:ascii="Times New Roman" w:hAnsi="Times New Roman" w:hint="eastAsia"/>
        </w:rPr>
        <w:lastRenderedPageBreak/>
        <w:t>料烘干滚筒燃烧器进行二次燃烧后与骨料烘干、筛分、落料、投料废气、骨料烘干燃气废气一同经现有的</w:t>
      </w:r>
      <w:r w:rsidR="00487D88" w:rsidRPr="007B3E28">
        <w:rPr>
          <w:rFonts w:ascii="Times New Roman" w:hAnsi="Times New Roman" w:hint="eastAsia"/>
        </w:rPr>
        <w:t>1</w:t>
      </w:r>
      <w:r w:rsidR="00487D88" w:rsidRPr="007B3E28">
        <w:rPr>
          <w:rFonts w:ascii="Times New Roman" w:hAnsi="Times New Roman" w:hint="eastAsia"/>
        </w:rPr>
        <w:t>套“旋风</w:t>
      </w:r>
      <w:r w:rsidR="00487D88" w:rsidRPr="007B3E28">
        <w:rPr>
          <w:rFonts w:ascii="Times New Roman" w:hAnsi="Times New Roman" w:hint="eastAsia"/>
        </w:rPr>
        <w:t>+</w:t>
      </w:r>
      <w:r w:rsidR="00487D88" w:rsidRPr="007B3E28">
        <w:rPr>
          <w:rFonts w:ascii="Times New Roman" w:hAnsi="Times New Roman" w:hint="eastAsia"/>
        </w:rPr>
        <w:t>两级布袋除尘”除尘系统净化后</w:t>
      </w:r>
      <w:r w:rsidR="008D1B8B">
        <w:rPr>
          <w:rFonts w:ascii="Times New Roman" w:hAnsi="Times New Roman" w:hint="eastAsia"/>
        </w:rPr>
        <w:t>，</w:t>
      </w:r>
      <w:r w:rsidR="00487D88" w:rsidRPr="007B3E28">
        <w:rPr>
          <w:rFonts w:ascii="Times New Roman" w:hAnsi="Times New Roman" w:hint="eastAsia"/>
        </w:rPr>
        <w:t>通过</w:t>
      </w:r>
      <w:r w:rsidR="00B94511" w:rsidRPr="007B3E28">
        <w:rPr>
          <w:rFonts w:ascii="Times New Roman" w:hAnsi="Times New Roman" w:hint="eastAsia"/>
        </w:rPr>
        <w:t>原有的</w:t>
      </w:r>
      <w:r w:rsidR="00C11007" w:rsidRPr="007B3E28">
        <w:rPr>
          <w:rFonts w:ascii="Times New Roman" w:hAnsi="Times New Roman" w:hint="eastAsia"/>
        </w:rPr>
        <w:t>1</w:t>
      </w:r>
      <w:r w:rsidR="00C11007" w:rsidRPr="007B3E28">
        <w:rPr>
          <w:rFonts w:ascii="Times New Roman" w:hAnsi="Times New Roman" w:hint="eastAsia"/>
        </w:rPr>
        <w:t>根</w:t>
      </w:r>
      <w:r w:rsidR="00C11007" w:rsidRPr="007B3E28">
        <w:rPr>
          <w:rFonts w:ascii="Times New Roman" w:hAnsi="Times New Roman" w:hint="eastAsia"/>
        </w:rPr>
        <w:t>15m</w:t>
      </w:r>
      <w:r w:rsidR="00C11007" w:rsidRPr="007B3E28">
        <w:rPr>
          <w:rFonts w:ascii="Times New Roman" w:hAnsi="Times New Roman" w:hint="eastAsia"/>
        </w:rPr>
        <w:t>高排气筒</w:t>
      </w:r>
      <w:r w:rsidR="00C11007" w:rsidRPr="007B3E28">
        <w:rPr>
          <w:rFonts w:ascii="Times New Roman" w:hAnsi="Times New Roman" w:hint="eastAsia"/>
        </w:rPr>
        <w:t>P3</w:t>
      </w:r>
      <w:r w:rsidR="00C11007" w:rsidRPr="007B3E28">
        <w:rPr>
          <w:rFonts w:ascii="Times New Roman" w:hAnsi="Times New Roman" w:hint="eastAsia"/>
        </w:rPr>
        <w:t>达标排放；新增再生料与其他原料搅拌</w:t>
      </w:r>
      <w:r w:rsidR="00487D88" w:rsidRPr="007B3E28">
        <w:rPr>
          <w:rFonts w:ascii="Times New Roman" w:hAnsi="Times New Roman" w:hint="eastAsia"/>
        </w:rPr>
        <w:t>过程产生的废气经搅拌器的呼吸口收集，落料至成品仓过程产生的废气经成品仓呼吸口收集，装车过程产生的废气经负压收集，上述废气</w:t>
      </w:r>
      <w:r w:rsidR="00EB62D3">
        <w:rPr>
          <w:rFonts w:ascii="Times New Roman" w:hAnsi="Times New Roman" w:hint="eastAsia"/>
        </w:rPr>
        <w:t>与现有沥青卸料、贮存、加热废气一起通过管道</w:t>
      </w:r>
      <w:r w:rsidR="00487D88" w:rsidRPr="007B3E28">
        <w:rPr>
          <w:rFonts w:ascii="Times New Roman" w:hAnsi="Times New Roman" w:hint="eastAsia"/>
        </w:rPr>
        <w:t>排入</w:t>
      </w:r>
      <w:r w:rsidR="007B3E28" w:rsidRPr="007B3E28">
        <w:rPr>
          <w:rFonts w:ascii="Times New Roman" w:hAnsi="Times New Roman" w:hint="eastAsia"/>
        </w:rPr>
        <w:t>现有</w:t>
      </w:r>
      <w:r w:rsidR="007B3E28" w:rsidRPr="007B3E28">
        <w:rPr>
          <w:rFonts w:ascii="Times New Roman" w:hAnsi="Times New Roman" w:hint="eastAsia"/>
        </w:rPr>
        <w:t>1</w:t>
      </w:r>
      <w:r w:rsidR="007B3E28" w:rsidRPr="007B3E28">
        <w:rPr>
          <w:rFonts w:ascii="Times New Roman" w:hAnsi="Times New Roman" w:hint="eastAsia"/>
        </w:rPr>
        <w:t>套</w:t>
      </w:r>
      <w:r w:rsidR="00487D88" w:rsidRPr="007B3E28">
        <w:rPr>
          <w:rFonts w:ascii="Times New Roman" w:hAnsi="Times New Roman" w:hint="eastAsia"/>
        </w:rPr>
        <w:t>“气液双混塔</w:t>
      </w:r>
      <w:r w:rsidR="00487D88" w:rsidRPr="007B3E28">
        <w:rPr>
          <w:rFonts w:ascii="Times New Roman" w:hAnsi="Times New Roman" w:hint="eastAsia"/>
        </w:rPr>
        <w:t>+</w:t>
      </w:r>
      <w:r w:rsidR="00487D88" w:rsidRPr="007B3E28">
        <w:rPr>
          <w:rFonts w:ascii="Times New Roman" w:hAnsi="Times New Roman" w:hint="eastAsia"/>
        </w:rPr>
        <w:t>水循环</w:t>
      </w:r>
      <w:r w:rsidR="00487D88" w:rsidRPr="007B3E28">
        <w:rPr>
          <w:rFonts w:ascii="Times New Roman" w:hAnsi="Times New Roman" w:hint="eastAsia"/>
        </w:rPr>
        <w:t>+</w:t>
      </w:r>
      <w:r w:rsidR="00487D88" w:rsidRPr="007B3E28">
        <w:rPr>
          <w:rFonts w:ascii="Times New Roman" w:hAnsi="Times New Roman" w:hint="eastAsia"/>
        </w:rPr>
        <w:t>电捕焦油器</w:t>
      </w:r>
      <w:r w:rsidR="00487D88" w:rsidRPr="007B3E28">
        <w:rPr>
          <w:rFonts w:ascii="Times New Roman" w:hAnsi="Times New Roman" w:hint="eastAsia"/>
        </w:rPr>
        <w:t>+</w:t>
      </w:r>
      <w:r w:rsidR="00487D88" w:rsidRPr="007B3E28">
        <w:rPr>
          <w:rFonts w:ascii="Times New Roman" w:hAnsi="Times New Roman" w:hint="eastAsia"/>
        </w:rPr>
        <w:t>二级活性炭吸附”处理后，</w:t>
      </w:r>
      <w:r w:rsidR="00C11007" w:rsidRPr="007B3E28">
        <w:rPr>
          <w:rFonts w:ascii="Times New Roman" w:hAnsi="Times New Roman" w:hint="eastAsia"/>
        </w:rPr>
        <w:t>通过</w:t>
      </w:r>
      <w:r w:rsidR="00B94511" w:rsidRPr="007B3E28">
        <w:rPr>
          <w:rFonts w:ascii="Times New Roman" w:hAnsi="Times New Roman" w:hint="eastAsia"/>
        </w:rPr>
        <w:t>原有的</w:t>
      </w:r>
      <w:r w:rsidR="00C11007" w:rsidRPr="007B3E28">
        <w:rPr>
          <w:rFonts w:ascii="Times New Roman" w:hAnsi="Times New Roman" w:hint="eastAsia"/>
        </w:rPr>
        <w:t>1</w:t>
      </w:r>
      <w:r w:rsidR="00C11007" w:rsidRPr="007B3E28">
        <w:rPr>
          <w:rFonts w:ascii="Times New Roman" w:hAnsi="Times New Roman" w:hint="eastAsia"/>
        </w:rPr>
        <w:t>根</w:t>
      </w:r>
      <w:r w:rsidR="00C11007" w:rsidRPr="007B3E28">
        <w:rPr>
          <w:rFonts w:ascii="Times New Roman" w:hAnsi="Times New Roman" w:hint="eastAsia"/>
        </w:rPr>
        <w:t>15m</w:t>
      </w:r>
      <w:r w:rsidR="00C11007" w:rsidRPr="007B3E28">
        <w:rPr>
          <w:rFonts w:ascii="Times New Roman" w:hAnsi="Times New Roman" w:hint="eastAsia"/>
        </w:rPr>
        <w:t>高的排气筒</w:t>
      </w:r>
      <w:r w:rsidR="00C11007" w:rsidRPr="007B3E28">
        <w:rPr>
          <w:rFonts w:ascii="Times New Roman" w:hAnsi="Times New Roman" w:hint="eastAsia"/>
        </w:rPr>
        <w:t>P4</w:t>
      </w:r>
      <w:r w:rsidR="00C11007" w:rsidRPr="007B3E28">
        <w:rPr>
          <w:rFonts w:ascii="Times New Roman" w:hAnsi="Times New Roman" w:hint="eastAsia"/>
        </w:rPr>
        <w:t>达标排放；</w:t>
      </w:r>
      <w:r w:rsidR="00487D88" w:rsidRPr="007B3E28">
        <w:rPr>
          <w:rFonts w:ascii="Times New Roman" w:hAnsi="Times New Roman" w:hint="eastAsia"/>
        </w:rPr>
        <w:t>再生料投料</w:t>
      </w:r>
      <w:r w:rsidR="007B3E28" w:rsidRPr="007B3E28">
        <w:rPr>
          <w:rFonts w:ascii="Times New Roman" w:hAnsi="Times New Roman" w:hint="eastAsia"/>
        </w:rPr>
        <w:t>废气</w:t>
      </w:r>
      <w:r w:rsidR="00487D88" w:rsidRPr="007B3E28">
        <w:rPr>
          <w:rFonts w:ascii="Times New Roman" w:hAnsi="Times New Roman" w:hint="eastAsia"/>
        </w:rPr>
        <w:t>经集气罩</w:t>
      </w:r>
      <w:r w:rsidR="00487D88" w:rsidRPr="007B3E28">
        <w:rPr>
          <w:rFonts w:ascii="Times New Roman" w:hAnsi="Times New Roman" w:hint="eastAsia"/>
        </w:rPr>
        <w:t>+</w:t>
      </w:r>
      <w:r w:rsidR="00487D88" w:rsidRPr="007B3E28">
        <w:rPr>
          <w:rFonts w:ascii="Times New Roman" w:hAnsi="Times New Roman" w:hint="eastAsia"/>
        </w:rPr>
        <w:t>软帘收集</w:t>
      </w:r>
      <w:r w:rsidR="007B3E28" w:rsidRPr="007B3E28">
        <w:rPr>
          <w:rFonts w:ascii="Times New Roman" w:hAnsi="Times New Roman" w:hint="eastAsia"/>
        </w:rPr>
        <w:t>，</w:t>
      </w:r>
      <w:r w:rsidR="00487D88" w:rsidRPr="007B3E28">
        <w:rPr>
          <w:rFonts w:ascii="Times New Roman" w:hAnsi="Times New Roman" w:hint="eastAsia"/>
        </w:rPr>
        <w:t>落料、筛分产生的颗粒物经呼吸口密闭收集后，</w:t>
      </w:r>
      <w:r w:rsidR="007B3E28" w:rsidRPr="007B3E28">
        <w:rPr>
          <w:rFonts w:ascii="Times New Roman" w:hAnsi="Times New Roman" w:hint="eastAsia"/>
        </w:rPr>
        <w:t>上述废气</w:t>
      </w:r>
      <w:r w:rsidR="00487D88" w:rsidRPr="007B3E28">
        <w:rPr>
          <w:rFonts w:ascii="Times New Roman" w:hAnsi="Times New Roman" w:hint="eastAsia"/>
        </w:rPr>
        <w:t>通过管道</w:t>
      </w:r>
      <w:r w:rsidR="008D1B8B">
        <w:rPr>
          <w:rFonts w:ascii="Times New Roman" w:hAnsi="Times New Roman" w:hint="eastAsia"/>
        </w:rPr>
        <w:t>进入</w:t>
      </w:r>
      <w:r w:rsidR="007B3E28" w:rsidRPr="007B3E28">
        <w:rPr>
          <w:rFonts w:ascii="Times New Roman" w:hAnsi="Times New Roman" w:hint="eastAsia"/>
        </w:rPr>
        <w:t>新增的</w:t>
      </w:r>
      <w:r w:rsidR="00487D88" w:rsidRPr="007B3E28">
        <w:rPr>
          <w:rFonts w:ascii="Times New Roman" w:hAnsi="Times New Roman" w:hint="eastAsia"/>
        </w:rPr>
        <w:t>1</w:t>
      </w:r>
      <w:r w:rsidR="007B3E28" w:rsidRPr="007B3E28">
        <w:rPr>
          <w:rFonts w:ascii="Times New Roman" w:hAnsi="Times New Roman" w:hint="eastAsia"/>
        </w:rPr>
        <w:t>套“脉冲布袋除尘器”进行处理</w:t>
      </w:r>
      <w:r w:rsidR="00487D88" w:rsidRPr="007B3E28">
        <w:rPr>
          <w:rFonts w:ascii="Times New Roman" w:hAnsi="Times New Roman" w:hint="eastAsia"/>
        </w:rPr>
        <w:t>后</w:t>
      </w:r>
      <w:r w:rsidR="008D1B8B">
        <w:rPr>
          <w:rFonts w:ascii="Times New Roman" w:hAnsi="Times New Roman" w:hint="eastAsia"/>
        </w:rPr>
        <w:t>，</w:t>
      </w:r>
      <w:r w:rsidR="00C11007" w:rsidRPr="007B3E28">
        <w:rPr>
          <w:rFonts w:ascii="Times New Roman" w:hAnsi="Times New Roman" w:hint="eastAsia"/>
        </w:rPr>
        <w:t>经</w:t>
      </w:r>
      <w:r w:rsidR="00B94511" w:rsidRPr="007B3E28">
        <w:rPr>
          <w:rFonts w:ascii="Times New Roman" w:hAnsi="Times New Roman" w:hint="eastAsia"/>
        </w:rPr>
        <w:t>新增的</w:t>
      </w:r>
      <w:r w:rsidR="00B94511" w:rsidRPr="007B3E28">
        <w:rPr>
          <w:rFonts w:ascii="Times New Roman" w:hAnsi="Times New Roman" w:hint="eastAsia"/>
        </w:rPr>
        <w:t>1</w:t>
      </w:r>
      <w:r w:rsidR="00B94511" w:rsidRPr="007B3E28">
        <w:rPr>
          <w:rFonts w:ascii="Times New Roman" w:hAnsi="Times New Roman" w:hint="eastAsia"/>
        </w:rPr>
        <w:t>根</w:t>
      </w:r>
      <w:r w:rsidR="00C11007" w:rsidRPr="007B3E28">
        <w:rPr>
          <w:rFonts w:ascii="Times New Roman" w:hAnsi="Times New Roman" w:hint="eastAsia"/>
        </w:rPr>
        <w:t>15m</w:t>
      </w:r>
      <w:r w:rsidR="00C11007" w:rsidRPr="007B3E28">
        <w:rPr>
          <w:rFonts w:ascii="Times New Roman" w:hAnsi="Times New Roman" w:hint="eastAsia"/>
        </w:rPr>
        <w:t>高排气筒</w:t>
      </w:r>
      <w:r w:rsidR="00C11007" w:rsidRPr="007B3E28">
        <w:rPr>
          <w:rFonts w:ascii="Times New Roman" w:hAnsi="Times New Roman" w:hint="eastAsia"/>
        </w:rPr>
        <w:t>P5</w:t>
      </w:r>
      <w:r w:rsidR="00C11007" w:rsidRPr="007B3E28">
        <w:rPr>
          <w:rFonts w:ascii="Times New Roman" w:hAnsi="Times New Roman" w:hint="eastAsia"/>
        </w:rPr>
        <w:t>达标排放。</w:t>
      </w:r>
      <w:r w:rsidR="00E74A5A" w:rsidRPr="007B3E28">
        <w:rPr>
          <w:rFonts w:ascii="Times New Roman"/>
        </w:rPr>
        <w:t>项目应采取有效措施降低废气无组织排放，确保</w:t>
      </w:r>
      <w:r w:rsidR="00B347D5">
        <w:rPr>
          <w:rFonts w:ascii="Times New Roman" w:hint="eastAsia"/>
        </w:rPr>
        <w:t>各项大气污染物</w:t>
      </w:r>
      <w:r w:rsidR="007B3E28">
        <w:rPr>
          <w:rFonts w:ascii="Times New Roman" w:hint="eastAsia"/>
        </w:rPr>
        <w:t>因子</w:t>
      </w:r>
      <w:r w:rsidR="00140289">
        <w:rPr>
          <w:rFonts w:ascii="Times New Roman" w:hint="eastAsia"/>
        </w:rPr>
        <w:t>厂</w:t>
      </w:r>
      <w:r w:rsidR="00E74A5A" w:rsidRPr="003D4BCA">
        <w:rPr>
          <w:rFonts w:ascii="Times New Roman"/>
        </w:rPr>
        <w:t>界达标。</w:t>
      </w:r>
    </w:p>
    <w:p w:rsidR="00550B0E" w:rsidRPr="003D4BCA" w:rsidRDefault="00550B0E" w:rsidP="008D1B8B">
      <w:pPr>
        <w:spacing w:line="660" w:lineRule="exact"/>
        <w:ind w:firstLineChars="200" w:firstLine="640"/>
        <w:textAlignment w:val="baseline"/>
        <w:rPr>
          <w:rFonts w:ascii="Times New Roman" w:hAnsi="Times New Roman"/>
        </w:rPr>
      </w:pPr>
      <w:r w:rsidRPr="003D4BCA">
        <w:rPr>
          <w:rFonts w:ascii="Times New Roman" w:hAnsi="Times New Roman"/>
        </w:rPr>
        <w:t>2</w:t>
      </w:r>
      <w:r w:rsidRPr="003D4BCA">
        <w:rPr>
          <w:rFonts w:ascii="Times New Roman" w:hAnsi="Times New Roman"/>
        </w:rPr>
        <w:t>、本项目</w:t>
      </w:r>
      <w:r w:rsidR="00C26E1F">
        <w:rPr>
          <w:rFonts w:ascii="Times New Roman" w:hAnsi="Times New Roman" w:hint="eastAsia"/>
        </w:rPr>
        <w:t>无新增废水排放</w:t>
      </w:r>
      <w:r w:rsidRPr="003D4BCA">
        <w:rPr>
          <w:rFonts w:ascii="Times New Roman" w:hAnsi="Times New Roman"/>
        </w:rPr>
        <w:t>。</w:t>
      </w:r>
    </w:p>
    <w:p w:rsidR="005B1FD4" w:rsidRPr="003D4BCA" w:rsidRDefault="00550B0E" w:rsidP="008D1B8B">
      <w:pPr>
        <w:spacing w:line="660" w:lineRule="exact"/>
        <w:ind w:firstLineChars="200" w:firstLine="640"/>
        <w:textAlignment w:val="baseline"/>
        <w:rPr>
          <w:rFonts w:ascii="Times New Roman" w:hAnsi="Times New Roman"/>
        </w:rPr>
      </w:pPr>
      <w:r w:rsidRPr="003D4BCA">
        <w:rPr>
          <w:rFonts w:ascii="Times New Roman" w:hAnsi="Times New Roman"/>
        </w:rPr>
        <w:t>3</w:t>
      </w:r>
      <w:r w:rsidR="005B1FD4" w:rsidRPr="0023235C">
        <w:rPr>
          <w:rFonts w:ascii="Times New Roman" w:hAnsi="Times New Roman"/>
        </w:rPr>
        <w:t>、</w:t>
      </w:r>
      <w:r w:rsidR="00F03C23" w:rsidRPr="0023235C">
        <w:rPr>
          <w:rFonts w:ascii="Times New Roman" w:hAnsi="Times New Roman" w:hint="eastAsia"/>
        </w:rPr>
        <w:t>加强日常管理，合理布局，选用低噪声设备，对产噪设备实施减振、消声、隔声等措施，加强对运输车辆的维修和保养，采取合理降噪装置，确保厂界噪声达标。</w:t>
      </w:r>
    </w:p>
    <w:p w:rsidR="005B1FD4" w:rsidRDefault="00550B0E" w:rsidP="008D1B8B">
      <w:pPr>
        <w:spacing w:line="660" w:lineRule="exact"/>
        <w:ind w:firstLineChars="200" w:firstLine="640"/>
        <w:textAlignment w:val="baseline"/>
        <w:rPr>
          <w:rFonts w:ascii="Times New Roman" w:hAnsi="Times New Roman"/>
        </w:rPr>
      </w:pPr>
      <w:r w:rsidRPr="003D4BCA">
        <w:rPr>
          <w:rFonts w:ascii="Times New Roman" w:hAnsi="Times New Roman"/>
        </w:rPr>
        <w:t>4</w:t>
      </w:r>
      <w:r w:rsidR="005B1FD4" w:rsidRPr="003D4BCA">
        <w:rPr>
          <w:rFonts w:ascii="Times New Roman" w:hAnsi="Times New Roman"/>
        </w:rPr>
        <w:t>、做好各类固体废物的收集、贮存、运输和处置，做到资源化、减量化、无害化。项目</w:t>
      </w:r>
      <w:r w:rsidR="00B347D5">
        <w:rPr>
          <w:rFonts w:ascii="Times New Roman" w:hAnsi="Times New Roman" w:hint="eastAsia"/>
        </w:rPr>
        <w:t>新增</w:t>
      </w:r>
      <w:r w:rsidR="00B347D5" w:rsidRPr="00B347D5">
        <w:rPr>
          <w:rFonts w:ascii="Times New Roman" w:hAnsi="Times New Roman" w:hint="eastAsia"/>
        </w:rPr>
        <w:t>废润滑油、废油桶、沾染废物</w:t>
      </w:r>
      <w:r w:rsidR="005B1FD4" w:rsidRPr="003D4BCA">
        <w:rPr>
          <w:rFonts w:ascii="Times New Roman" w:hAnsi="Times New Roman"/>
        </w:rPr>
        <w:t>等危险废物交由有资质的单位进行处理处置；以上危险废物需按照《危险废物收集</w:t>
      </w:r>
      <w:r w:rsidR="005B1FD4" w:rsidRPr="003D4BCA">
        <w:rPr>
          <w:rFonts w:ascii="Times New Roman" w:hAnsi="Times New Roman"/>
        </w:rPr>
        <w:t xml:space="preserve"> </w:t>
      </w:r>
      <w:r w:rsidR="005B1FD4" w:rsidRPr="003D4BCA">
        <w:rPr>
          <w:rFonts w:ascii="Times New Roman" w:hAnsi="Times New Roman"/>
        </w:rPr>
        <w:t>贮存</w:t>
      </w:r>
      <w:r w:rsidR="00515F09">
        <w:rPr>
          <w:rFonts w:ascii="Times New Roman" w:hAnsi="Times New Roman" w:hint="eastAsia"/>
        </w:rPr>
        <w:t xml:space="preserve"> </w:t>
      </w:r>
      <w:r w:rsidR="005B1FD4" w:rsidRPr="003D4BCA">
        <w:rPr>
          <w:rFonts w:ascii="Times New Roman" w:hAnsi="Times New Roman"/>
        </w:rPr>
        <w:t>运输技术规范》（</w:t>
      </w:r>
      <w:r w:rsidR="005B1FD4" w:rsidRPr="003D4BCA">
        <w:rPr>
          <w:rFonts w:ascii="Times New Roman" w:hAnsi="Times New Roman"/>
        </w:rPr>
        <w:t>HJ2025-2012</w:t>
      </w:r>
      <w:r w:rsidR="005B1FD4" w:rsidRPr="003D4BCA">
        <w:rPr>
          <w:rFonts w:ascii="Times New Roman" w:hAnsi="Times New Roman"/>
        </w:rPr>
        <w:t>）进行收集、</w:t>
      </w:r>
      <w:r w:rsidR="005B1FD4" w:rsidRPr="003D4BCA">
        <w:rPr>
          <w:rFonts w:ascii="Times New Roman" w:hAnsi="Times New Roman"/>
        </w:rPr>
        <w:lastRenderedPageBreak/>
        <w:t>贮存及运输；危险废物暂存库应按照《危险废物贮存污染控制标准》（</w:t>
      </w:r>
      <w:r w:rsidR="005B1FD4" w:rsidRPr="003D4BCA">
        <w:rPr>
          <w:rFonts w:ascii="Times New Roman" w:hAnsi="Times New Roman"/>
        </w:rPr>
        <w:t>GB18597-20</w:t>
      </w:r>
      <w:r w:rsidR="00F06135">
        <w:rPr>
          <w:rFonts w:ascii="Times New Roman" w:hAnsi="Times New Roman" w:hint="eastAsia"/>
        </w:rPr>
        <w:t>23</w:t>
      </w:r>
      <w:r w:rsidR="005B1FD4" w:rsidRPr="003D4BCA">
        <w:rPr>
          <w:rFonts w:ascii="Times New Roman" w:hAnsi="Times New Roman"/>
        </w:rPr>
        <w:t>）进行</w:t>
      </w:r>
      <w:r w:rsidR="00331DE5" w:rsidRPr="003D4BCA">
        <w:rPr>
          <w:rFonts w:ascii="Times New Roman" w:hAnsi="Times New Roman"/>
        </w:rPr>
        <w:t>管理。</w:t>
      </w:r>
    </w:p>
    <w:p w:rsidR="00804C92" w:rsidRDefault="00B347D5" w:rsidP="008D1B8B">
      <w:pPr>
        <w:spacing w:line="660" w:lineRule="exact"/>
        <w:ind w:firstLineChars="200" w:firstLine="640"/>
        <w:textAlignment w:val="baseline"/>
        <w:rPr>
          <w:rFonts w:ascii="Times New Roman" w:hAnsi="Times New Roman"/>
        </w:rPr>
      </w:pPr>
      <w:r>
        <w:rPr>
          <w:rFonts w:ascii="Times New Roman" w:hAnsi="Times New Roman" w:hint="eastAsia"/>
        </w:rPr>
        <w:t>5</w:t>
      </w:r>
      <w:r w:rsidR="00804C92" w:rsidRPr="00804C92">
        <w:rPr>
          <w:rFonts w:ascii="Times New Roman" w:hAnsi="Times New Roman" w:hint="eastAsia"/>
        </w:rPr>
        <w:t>、项目厂区距离天津古海岸与湿地国家级自然保护区边界较近，在项目施工期及运营期严格划定占地范围，施工活动及生产活动尽可能远离天津古海岸与湿地国家级自然保护区，禁止占压天津古海岸与湿地国家级自然保护区红黄线。</w:t>
      </w:r>
    </w:p>
    <w:p w:rsidR="00766BF0" w:rsidRPr="003D4BCA" w:rsidRDefault="00B347D5" w:rsidP="008D1B8B">
      <w:pPr>
        <w:spacing w:line="660" w:lineRule="exact"/>
        <w:ind w:firstLineChars="200" w:firstLine="640"/>
        <w:textAlignment w:val="baseline"/>
        <w:rPr>
          <w:rFonts w:ascii="Times New Roman" w:hAnsi="Times New Roman"/>
        </w:rPr>
      </w:pPr>
      <w:r>
        <w:rPr>
          <w:rFonts w:ascii="Times New Roman" w:hAnsi="Times New Roman" w:hint="eastAsia"/>
        </w:rPr>
        <w:t>6</w:t>
      </w:r>
      <w:r w:rsidR="00766BF0" w:rsidRPr="00766BF0">
        <w:rPr>
          <w:rFonts w:ascii="Times New Roman" w:hAnsi="Times New Roman" w:hint="eastAsia"/>
        </w:rPr>
        <w:t>、按照相关规定，做好排污口规范化工作，设置规范的采样点，悬挂符合要求的标识牌。</w:t>
      </w:r>
    </w:p>
    <w:p w:rsidR="00777780" w:rsidRDefault="00B347D5" w:rsidP="008D1B8B">
      <w:pPr>
        <w:spacing w:line="660" w:lineRule="exact"/>
        <w:ind w:firstLineChars="200" w:firstLine="640"/>
        <w:textAlignment w:val="baseline"/>
        <w:rPr>
          <w:rFonts w:ascii="Times New Roman" w:hAnsi="Times New Roman"/>
        </w:rPr>
      </w:pPr>
      <w:r>
        <w:rPr>
          <w:rFonts w:ascii="Times New Roman" w:hAnsi="Times New Roman" w:hint="eastAsia"/>
        </w:rPr>
        <w:t>7</w:t>
      </w:r>
      <w:r w:rsidR="005B1FD4" w:rsidRPr="003D4BCA">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rsidR="00515F09" w:rsidRPr="003D4BCA" w:rsidRDefault="00B347D5" w:rsidP="008D1B8B">
      <w:pPr>
        <w:spacing w:line="660" w:lineRule="exact"/>
        <w:ind w:firstLineChars="200" w:firstLine="640"/>
        <w:textAlignment w:val="baseline"/>
        <w:rPr>
          <w:rFonts w:ascii="Times New Roman" w:hAnsi="Times New Roman"/>
        </w:rPr>
      </w:pPr>
      <w:r>
        <w:rPr>
          <w:rFonts w:ascii="Times New Roman" w:hAnsi="Times New Roman" w:hint="eastAsia"/>
        </w:rPr>
        <w:t>8</w:t>
      </w:r>
      <w:r w:rsidR="00515F09">
        <w:rPr>
          <w:rFonts w:ascii="Times New Roman" w:hAnsi="Times New Roman" w:hint="eastAsia"/>
        </w:rPr>
        <w:t>、落实报告表提出的监测计划，按照相关规定开展定期监测</w:t>
      </w:r>
      <w:r w:rsidR="00515F09" w:rsidRPr="00515F09">
        <w:rPr>
          <w:rFonts w:ascii="Times New Roman" w:hAnsi="Times New Roman" w:hint="eastAsia"/>
        </w:rPr>
        <w:t>。</w:t>
      </w:r>
    </w:p>
    <w:p w:rsidR="00FB0CE6" w:rsidRPr="003D4BCA" w:rsidRDefault="00FB0CE6" w:rsidP="008D1B8B">
      <w:pPr>
        <w:pStyle w:val="a5"/>
        <w:spacing w:line="660" w:lineRule="exact"/>
        <w:ind w:firstLineChars="207" w:firstLine="662"/>
        <w:rPr>
          <w:kern w:val="2"/>
          <w:sz w:val="32"/>
          <w:szCs w:val="32"/>
        </w:rPr>
      </w:pPr>
      <w:r w:rsidRPr="003D4BCA">
        <w:rPr>
          <w:kern w:val="2"/>
          <w:sz w:val="32"/>
          <w:szCs w:val="32"/>
        </w:rPr>
        <w:t>四、项目建设应严格执行环境保护设施与主体工程同时设计、同时施工、同时投产使用的</w:t>
      </w:r>
      <w:r w:rsidRPr="003D4BCA">
        <w:rPr>
          <w:kern w:val="2"/>
          <w:sz w:val="32"/>
          <w:szCs w:val="32"/>
        </w:rPr>
        <w:t>“</w:t>
      </w:r>
      <w:r w:rsidRPr="003D4BCA">
        <w:rPr>
          <w:kern w:val="2"/>
          <w:sz w:val="32"/>
          <w:szCs w:val="32"/>
        </w:rPr>
        <w:t>三同时</w:t>
      </w:r>
      <w:r w:rsidRPr="003D4BCA">
        <w:rPr>
          <w:kern w:val="2"/>
          <w:sz w:val="32"/>
          <w:szCs w:val="32"/>
        </w:rPr>
        <w:t>”</w:t>
      </w:r>
      <w:r w:rsidRPr="003D4BCA">
        <w:rPr>
          <w:kern w:val="2"/>
          <w:sz w:val="32"/>
          <w:szCs w:val="32"/>
        </w:rPr>
        <w:t>管理制度。项目应按规定标准和程序开展环境保护验收，经验收合格后方可正式投入运营。</w:t>
      </w:r>
    </w:p>
    <w:p w:rsidR="00FB0CE6" w:rsidRPr="003D4BCA" w:rsidRDefault="00FB0CE6" w:rsidP="008D1B8B">
      <w:pPr>
        <w:pStyle w:val="a5"/>
        <w:spacing w:line="660" w:lineRule="exact"/>
        <w:ind w:firstLineChars="207" w:firstLine="662"/>
        <w:rPr>
          <w:kern w:val="2"/>
          <w:sz w:val="32"/>
          <w:szCs w:val="32"/>
        </w:rPr>
      </w:pPr>
      <w:r w:rsidRPr="003D4BCA">
        <w:rPr>
          <w:kern w:val="2"/>
          <w:sz w:val="32"/>
          <w:szCs w:val="32"/>
        </w:rPr>
        <w:t>五、若建设项目发生重大变动，需重新报批建设项目的环境影响评价文件。</w:t>
      </w:r>
    </w:p>
    <w:p w:rsidR="00FB0CE6" w:rsidRPr="003D4BCA" w:rsidRDefault="00FB0CE6" w:rsidP="008D1B8B">
      <w:pPr>
        <w:pStyle w:val="a5"/>
        <w:spacing w:line="660" w:lineRule="exact"/>
        <w:ind w:firstLineChars="207" w:firstLine="662"/>
        <w:rPr>
          <w:kern w:val="2"/>
          <w:sz w:val="32"/>
          <w:szCs w:val="32"/>
        </w:rPr>
      </w:pPr>
      <w:r w:rsidRPr="003D4BCA">
        <w:rPr>
          <w:kern w:val="2"/>
          <w:sz w:val="32"/>
          <w:szCs w:val="32"/>
        </w:rPr>
        <w:t>六、你单位应在启动生产设施或者在实际排污之前按照法律法规要求做好排污许可管理相关工作。</w:t>
      </w:r>
    </w:p>
    <w:p w:rsidR="007C49A0" w:rsidRPr="003D4BCA" w:rsidRDefault="00FB0CE6" w:rsidP="008D1B8B">
      <w:pPr>
        <w:pStyle w:val="a5"/>
        <w:spacing w:line="660" w:lineRule="exact"/>
        <w:ind w:firstLineChars="207" w:firstLine="662"/>
        <w:rPr>
          <w:sz w:val="32"/>
          <w:szCs w:val="32"/>
        </w:rPr>
      </w:pPr>
      <w:r w:rsidRPr="003D4BCA">
        <w:rPr>
          <w:kern w:val="2"/>
          <w:sz w:val="32"/>
          <w:szCs w:val="32"/>
        </w:rPr>
        <w:t>七、项目应执行以下排放标准：</w:t>
      </w:r>
    </w:p>
    <w:p w:rsidR="00E2523D" w:rsidRPr="008D1B8B" w:rsidRDefault="0065394D" w:rsidP="008D1B8B">
      <w:pPr>
        <w:spacing w:line="660" w:lineRule="exact"/>
        <w:ind w:firstLineChars="200" w:firstLine="640"/>
        <w:rPr>
          <w:rFonts w:ascii="Times New Roman" w:hAnsi="Times New Roman"/>
        </w:rPr>
      </w:pPr>
      <w:r w:rsidRPr="008D1B8B">
        <w:rPr>
          <w:rFonts w:ascii="Times New Roman" w:hAnsi="Times New Roman"/>
        </w:rPr>
        <w:lastRenderedPageBreak/>
        <w:t>1</w:t>
      </w:r>
      <w:r w:rsidR="00E2523D" w:rsidRPr="008D1B8B">
        <w:rPr>
          <w:rFonts w:ascii="Times New Roman"/>
        </w:rPr>
        <w:t>、</w:t>
      </w:r>
      <w:r w:rsidR="00C31FB2" w:rsidRPr="008D1B8B">
        <w:rPr>
          <w:rFonts w:ascii="Times New Roman"/>
        </w:rPr>
        <w:t>《建筑施工场界环境噪声排放标准》（</w:t>
      </w:r>
      <w:r w:rsidR="00C31FB2" w:rsidRPr="008D1B8B">
        <w:rPr>
          <w:rFonts w:ascii="Times New Roman" w:hAnsi="Times New Roman"/>
        </w:rPr>
        <w:t>GB12523-2011</w:t>
      </w:r>
      <w:r w:rsidR="00C31FB2" w:rsidRPr="008D1B8B">
        <w:rPr>
          <w:rFonts w:ascii="Times New Roman"/>
        </w:rPr>
        <w:t>）</w:t>
      </w:r>
      <w:r w:rsidR="00E2523D" w:rsidRPr="008D1B8B">
        <w:rPr>
          <w:rFonts w:ascii="Times New Roman"/>
        </w:rPr>
        <w:t>；</w:t>
      </w:r>
    </w:p>
    <w:p w:rsidR="0082494C" w:rsidRPr="008D1B8B" w:rsidRDefault="0065394D" w:rsidP="008D1B8B">
      <w:pPr>
        <w:spacing w:line="660" w:lineRule="exact"/>
        <w:ind w:firstLineChars="200" w:firstLine="640"/>
        <w:rPr>
          <w:rFonts w:ascii="Times New Roman" w:hAnsi="Times New Roman"/>
        </w:rPr>
      </w:pPr>
      <w:r w:rsidRPr="008D1B8B">
        <w:rPr>
          <w:rFonts w:ascii="Times New Roman" w:hAnsi="Times New Roman"/>
        </w:rPr>
        <w:t>2</w:t>
      </w:r>
      <w:r w:rsidR="0082494C" w:rsidRPr="008D1B8B">
        <w:rPr>
          <w:rFonts w:ascii="Times New Roman"/>
        </w:rPr>
        <w:t>、《工业企业厂界环境噪声排放标准》</w:t>
      </w:r>
      <w:r w:rsidR="0082494C" w:rsidRPr="008D1B8B">
        <w:rPr>
          <w:rFonts w:ascii="Times New Roman" w:hAnsi="Times New Roman"/>
        </w:rPr>
        <w:t>(GB12348-2008)</w:t>
      </w:r>
      <w:r w:rsidR="00E066F0" w:rsidRPr="008D1B8B">
        <w:rPr>
          <w:rFonts w:ascii="Times New Roman" w:hAnsi="Times New Roman" w:hint="eastAsia"/>
        </w:rPr>
        <w:t>3</w:t>
      </w:r>
      <w:r w:rsidR="0082494C" w:rsidRPr="008D1B8B">
        <w:rPr>
          <w:rFonts w:ascii="Times New Roman"/>
        </w:rPr>
        <w:t>类；</w:t>
      </w:r>
    </w:p>
    <w:p w:rsidR="008D1B8B" w:rsidRPr="008D1B8B" w:rsidRDefault="008D1B8B" w:rsidP="008D1B8B">
      <w:pPr>
        <w:spacing w:line="660" w:lineRule="exact"/>
        <w:ind w:firstLineChars="200" w:firstLine="640"/>
        <w:rPr>
          <w:rFonts w:ascii="Times New Roman" w:hAnsi="Times New Roman"/>
        </w:rPr>
      </w:pPr>
      <w:r w:rsidRPr="008D1B8B">
        <w:rPr>
          <w:rFonts w:ascii="Times New Roman" w:hAnsi="Times New Roman" w:hint="eastAsia"/>
        </w:rPr>
        <w:t>3</w:t>
      </w:r>
      <w:r w:rsidRPr="008D1B8B">
        <w:rPr>
          <w:rFonts w:ascii="Times New Roman" w:hAnsi="Times New Roman" w:hint="eastAsia"/>
        </w:rPr>
        <w:t>、《大气污染物综合排放标准》（</w:t>
      </w:r>
      <w:r w:rsidRPr="008D1B8B">
        <w:rPr>
          <w:rFonts w:ascii="Times New Roman" w:hAnsi="Times New Roman" w:hint="eastAsia"/>
        </w:rPr>
        <w:t>GB16297-1996</w:t>
      </w:r>
      <w:r w:rsidRPr="008D1B8B">
        <w:rPr>
          <w:rFonts w:ascii="Times New Roman" w:hAnsi="Times New Roman" w:hint="eastAsia"/>
        </w:rPr>
        <w:t>）；</w:t>
      </w:r>
    </w:p>
    <w:p w:rsidR="008D1B8B" w:rsidRPr="008D1B8B" w:rsidRDefault="008D1B8B" w:rsidP="008D1B8B">
      <w:pPr>
        <w:spacing w:line="660" w:lineRule="exact"/>
        <w:ind w:firstLineChars="200" w:firstLine="640"/>
        <w:rPr>
          <w:rFonts w:ascii="Times New Roman" w:hAnsi="Times New Roman"/>
        </w:rPr>
      </w:pPr>
      <w:r w:rsidRPr="008D1B8B">
        <w:rPr>
          <w:rFonts w:ascii="Times New Roman" w:hAnsi="Times New Roman" w:hint="eastAsia"/>
        </w:rPr>
        <w:t>4</w:t>
      </w:r>
      <w:r w:rsidRPr="008D1B8B">
        <w:rPr>
          <w:rFonts w:ascii="Times New Roman" w:hAnsi="Times New Roman" w:hint="eastAsia"/>
        </w:rPr>
        <w:t>、《工业炉窑大气污染物排放标准》（</w:t>
      </w:r>
      <w:r w:rsidRPr="008D1B8B">
        <w:rPr>
          <w:rFonts w:ascii="Times New Roman" w:hAnsi="Times New Roman" w:hint="eastAsia"/>
        </w:rPr>
        <w:t>DB12/556-2015</w:t>
      </w:r>
      <w:r w:rsidRPr="008D1B8B">
        <w:rPr>
          <w:rFonts w:ascii="Times New Roman" w:hAnsi="Times New Roman" w:hint="eastAsia"/>
        </w:rPr>
        <w:t>）；</w:t>
      </w:r>
    </w:p>
    <w:p w:rsidR="008D1B8B" w:rsidRPr="008D1B8B" w:rsidRDefault="008D1B8B" w:rsidP="008D1B8B">
      <w:pPr>
        <w:spacing w:line="660" w:lineRule="exact"/>
        <w:ind w:firstLineChars="200" w:firstLine="640"/>
        <w:rPr>
          <w:rFonts w:ascii="Times New Roman" w:hAnsi="Times New Roman"/>
        </w:rPr>
      </w:pPr>
      <w:r w:rsidRPr="008D1B8B">
        <w:rPr>
          <w:rFonts w:ascii="Times New Roman" w:hAnsi="Times New Roman" w:hint="eastAsia"/>
        </w:rPr>
        <w:t>5</w:t>
      </w:r>
      <w:r w:rsidRPr="008D1B8B">
        <w:rPr>
          <w:rFonts w:ascii="Times New Roman" w:hAnsi="Times New Roman" w:hint="eastAsia"/>
        </w:rPr>
        <w:t>、《恶臭污染物排放标准》（</w:t>
      </w:r>
      <w:r w:rsidRPr="008D1B8B">
        <w:rPr>
          <w:rFonts w:ascii="Times New Roman" w:hAnsi="Times New Roman" w:hint="eastAsia"/>
        </w:rPr>
        <w:t>DB12/059-2018</w:t>
      </w:r>
      <w:r w:rsidRPr="008D1B8B">
        <w:rPr>
          <w:rFonts w:ascii="Times New Roman" w:hAnsi="Times New Roman" w:hint="eastAsia"/>
        </w:rPr>
        <w:t>）；</w:t>
      </w:r>
    </w:p>
    <w:p w:rsidR="0042398D" w:rsidRPr="008D1B8B" w:rsidRDefault="008D1B8B" w:rsidP="008D1B8B">
      <w:pPr>
        <w:pStyle w:val="a5"/>
        <w:spacing w:line="660" w:lineRule="exact"/>
        <w:ind w:firstLineChars="207" w:firstLine="662"/>
        <w:rPr>
          <w:sz w:val="32"/>
          <w:szCs w:val="32"/>
        </w:rPr>
      </w:pPr>
      <w:r w:rsidRPr="008D1B8B">
        <w:rPr>
          <w:rFonts w:hint="eastAsia"/>
          <w:sz w:val="32"/>
          <w:szCs w:val="32"/>
        </w:rPr>
        <w:t>6</w:t>
      </w:r>
      <w:r w:rsidR="0042398D" w:rsidRPr="008D1B8B">
        <w:rPr>
          <w:sz w:val="32"/>
          <w:szCs w:val="32"/>
        </w:rPr>
        <w:t>、《危险废物贮存污染控制标准》（</w:t>
      </w:r>
      <w:r w:rsidR="0042398D" w:rsidRPr="008D1B8B">
        <w:rPr>
          <w:sz w:val="32"/>
          <w:szCs w:val="32"/>
        </w:rPr>
        <w:t>GB18597-20</w:t>
      </w:r>
      <w:r w:rsidR="00F06135" w:rsidRPr="008D1B8B">
        <w:rPr>
          <w:rFonts w:hint="eastAsia"/>
          <w:sz w:val="32"/>
          <w:szCs w:val="32"/>
        </w:rPr>
        <w:t>23</w:t>
      </w:r>
      <w:r w:rsidR="0042398D" w:rsidRPr="008D1B8B">
        <w:rPr>
          <w:sz w:val="32"/>
          <w:szCs w:val="32"/>
        </w:rPr>
        <w:t>）</w:t>
      </w:r>
      <w:r w:rsidR="00AB6CFA" w:rsidRPr="008D1B8B">
        <w:rPr>
          <w:sz w:val="32"/>
          <w:szCs w:val="32"/>
        </w:rPr>
        <w:t>；</w:t>
      </w:r>
      <w:r w:rsidR="00F25E70" w:rsidRPr="008D1B8B">
        <w:rPr>
          <w:sz w:val="32"/>
          <w:szCs w:val="32"/>
        </w:rPr>
        <w:t xml:space="preserve"> </w:t>
      </w:r>
    </w:p>
    <w:p w:rsidR="000D754B" w:rsidRPr="008D1B8B" w:rsidRDefault="008D1B8B" w:rsidP="008D1B8B">
      <w:pPr>
        <w:pStyle w:val="a5"/>
        <w:spacing w:line="660" w:lineRule="exact"/>
        <w:ind w:firstLineChars="207" w:firstLine="662"/>
        <w:rPr>
          <w:sz w:val="32"/>
          <w:szCs w:val="32"/>
        </w:rPr>
      </w:pPr>
      <w:r w:rsidRPr="008D1B8B">
        <w:rPr>
          <w:rFonts w:hint="eastAsia"/>
          <w:sz w:val="32"/>
          <w:szCs w:val="32"/>
        </w:rPr>
        <w:t>7</w:t>
      </w:r>
      <w:r w:rsidR="007C49A0" w:rsidRPr="008D1B8B">
        <w:rPr>
          <w:sz w:val="32"/>
          <w:szCs w:val="32"/>
        </w:rPr>
        <w:t>、</w:t>
      </w:r>
      <w:r w:rsidR="000D754B" w:rsidRPr="008D1B8B">
        <w:rPr>
          <w:sz w:val="32"/>
          <w:szCs w:val="32"/>
        </w:rPr>
        <w:t>《危险废物收集</w:t>
      </w:r>
      <w:r w:rsidR="00515F09" w:rsidRPr="008D1B8B">
        <w:rPr>
          <w:rFonts w:hint="eastAsia"/>
          <w:sz w:val="32"/>
          <w:szCs w:val="32"/>
        </w:rPr>
        <w:t xml:space="preserve"> </w:t>
      </w:r>
      <w:r w:rsidR="000D754B" w:rsidRPr="008D1B8B">
        <w:rPr>
          <w:sz w:val="32"/>
          <w:szCs w:val="32"/>
        </w:rPr>
        <w:t>贮存</w:t>
      </w:r>
      <w:r w:rsidR="00515F09" w:rsidRPr="008D1B8B">
        <w:rPr>
          <w:rFonts w:hint="eastAsia"/>
          <w:sz w:val="32"/>
          <w:szCs w:val="32"/>
        </w:rPr>
        <w:t xml:space="preserve"> </w:t>
      </w:r>
      <w:r w:rsidR="000D754B" w:rsidRPr="008D1B8B">
        <w:rPr>
          <w:sz w:val="32"/>
          <w:szCs w:val="32"/>
        </w:rPr>
        <w:t>运输技术规范》（</w:t>
      </w:r>
      <w:r w:rsidR="000D754B" w:rsidRPr="008D1B8B">
        <w:rPr>
          <w:sz w:val="32"/>
          <w:szCs w:val="32"/>
        </w:rPr>
        <w:t>HJ2025-2012</w:t>
      </w:r>
      <w:r w:rsidR="000D754B" w:rsidRPr="008D1B8B">
        <w:rPr>
          <w:sz w:val="32"/>
          <w:szCs w:val="32"/>
        </w:rPr>
        <w:t>）；</w:t>
      </w:r>
    </w:p>
    <w:p w:rsidR="007C49A0" w:rsidRPr="008D1B8B" w:rsidRDefault="008D1B8B" w:rsidP="008D1B8B">
      <w:pPr>
        <w:pStyle w:val="a5"/>
        <w:spacing w:line="660" w:lineRule="exact"/>
        <w:ind w:firstLineChars="207" w:firstLine="662"/>
        <w:rPr>
          <w:sz w:val="32"/>
          <w:szCs w:val="32"/>
        </w:rPr>
      </w:pPr>
      <w:r w:rsidRPr="008D1B8B">
        <w:rPr>
          <w:rFonts w:hint="eastAsia"/>
          <w:sz w:val="32"/>
          <w:szCs w:val="32"/>
        </w:rPr>
        <w:t>8</w:t>
      </w:r>
      <w:r w:rsidR="000D754B" w:rsidRPr="008D1B8B">
        <w:rPr>
          <w:sz w:val="32"/>
          <w:szCs w:val="32"/>
        </w:rPr>
        <w:t>、</w:t>
      </w:r>
      <w:r w:rsidR="007C49A0" w:rsidRPr="008D1B8B">
        <w:rPr>
          <w:sz w:val="32"/>
          <w:szCs w:val="32"/>
        </w:rPr>
        <w:t>《一般工业固体废物贮存</w:t>
      </w:r>
      <w:r w:rsidR="0076746E" w:rsidRPr="008D1B8B">
        <w:rPr>
          <w:sz w:val="32"/>
          <w:szCs w:val="32"/>
        </w:rPr>
        <w:t>和填埋</w:t>
      </w:r>
      <w:r w:rsidR="007C49A0" w:rsidRPr="008D1B8B">
        <w:rPr>
          <w:sz w:val="32"/>
          <w:szCs w:val="32"/>
        </w:rPr>
        <w:t>污染控制标准》（</w:t>
      </w:r>
      <w:r w:rsidR="007C49A0" w:rsidRPr="008D1B8B">
        <w:rPr>
          <w:sz w:val="32"/>
          <w:szCs w:val="32"/>
        </w:rPr>
        <w:t>GB18599-20</w:t>
      </w:r>
      <w:r w:rsidR="00AB6CFA" w:rsidRPr="008D1B8B">
        <w:rPr>
          <w:sz w:val="32"/>
          <w:szCs w:val="32"/>
        </w:rPr>
        <w:t>20</w:t>
      </w:r>
      <w:r w:rsidR="007C49A0" w:rsidRPr="008D1B8B">
        <w:rPr>
          <w:sz w:val="32"/>
          <w:szCs w:val="32"/>
        </w:rPr>
        <w:t>）</w:t>
      </w:r>
      <w:r w:rsidR="0042398D" w:rsidRPr="008D1B8B">
        <w:rPr>
          <w:sz w:val="32"/>
          <w:szCs w:val="32"/>
        </w:rPr>
        <w:t>。</w:t>
      </w:r>
    </w:p>
    <w:p w:rsidR="007C49A0" w:rsidRPr="008D1B8B" w:rsidRDefault="007C49A0" w:rsidP="008D1B8B">
      <w:pPr>
        <w:pStyle w:val="a5"/>
        <w:spacing w:line="660" w:lineRule="exact"/>
        <w:ind w:firstLineChars="207" w:firstLine="662"/>
        <w:rPr>
          <w:sz w:val="32"/>
          <w:szCs w:val="32"/>
        </w:rPr>
      </w:pPr>
      <w:r w:rsidRPr="008D1B8B">
        <w:rPr>
          <w:sz w:val="32"/>
          <w:szCs w:val="32"/>
        </w:rPr>
        <w:t>此复</w:t>
      </w:r>
    </w:p>
    <w:p w:rsidR="00BA188D" w:rsidRDefault="00BA188D" w:rsidP="008D1B8B">
      <w:pPr>
        <w:pStyle w:val="a5"/>
        <w:spacing w:line="660" w:lineRule="exact"/>
        <w:ind w:firstLineChars="207" w:firstLine="662"/>
        <w:rPr>
          <w:sz w:val="32"/>
          <w:szCs w:val="32"/>
        </w:rPr>
      </w:pPr>
    </w:p>
    <w:p w:rsidR="00766BF0" w:rsidRDefault="00766BF0" w:rsidP="008D1B8B">
      <w:pPr>
        <w:pStyle w:val="a5"/>
        <w:spacing w:line="660" w:lineRule="exact"/>
        <w:ind w:firstLineChars="207" w:firstLine="662"/>
        <w:rPr>
          <w:sz w:val="32"/>
          <w:szCs w:val="32"/>
        </w:rPr>
      </w:pPr>
    </w:p>
    <w:p w:rsidR="0061619F" w:rsidRDefault="0061619F" w:rsidP="00766BF0">
      <w:pPr>
        <w:pStyle w:val="a5"/>
        <w:spacing w:line="560" w:lineRule="exact"/>
        <w:ind w:firstLineChars="207" w:firstLine="662"/>
        <w:rPr>
          <w:sz w:val="32"/>
          <w:szCs w:val="32"/>
        </w:rPr>
      </w:pPr>
    </w:p>
    <w:p w:rsidR="0041139B" w:rsidRDefault="0041139B" w:rsidP="0042398D">
      <w:pPr>
        <w:wordWrap w:val="0"/>
        <w:spacing w:line="520" w:lineRule="exact"/>
        <w:jc w:val="right"/>
      </w:pPr>
      <w:r>
        <w:rPr>
          <w:rFonts w:hint="eastAsia"/>
        </w:rPr>
        <w:t xml:space="preserve">                        </w:t>
      </w:r>
      <w:r w:rsidR="007C49A0">
        <w:t>20</w:t>
      </w:r>
      <w:r w:rsidR="001708D6">
        <w:rPr>
          <w:rFonts w:hint="eastAsia"/>
        </w:rPr>
        <w:t>2</w:t>
      </w:r>
      <w:r w:rsidR="00725D8B">
        <w:rPr>
          <w:rFonts w:hint="eastAsia"/>
        </w:rPr>
        <w:t>4</w:t>
      </w:r>
      <w:r w:rsidR="007C49A0">
        <w:t>年</w:t>
      </w:r>
      <w:r w:rsidR="00E066F0">
        <w:rPr>
          <w:rFonts w:hint="eastAsia"/>
        </w:rPr>
        <w:t>6</w:t>
      </w:r>
      <w:r w:rsidR="007C49A0">
        <w:t>月</w:t>
      </w:r>
      <w:r w:rsidR="00F77167">
        <w:rPr>
          <w:rFonts w:hint="eastAsia"/>
        </w:rPr>
        <w:t>17</w:t>
      </w:r>
      <w:r w:rsidR="007C49A0">
        <w:t>日</w:t>
      </w:r>
      <w:r w:rsidR="0042398D">
        <w:rPr>
          <w:rFonts w:hint="eastAsia"/>
        </w:rPr>
        <w:t xml:space="preserve">        </w:t>
      </w:r>
    </w:p>
    <w:p w:rsidR="00F06135" w:rsidRDefault="00F06135" w:rsidP="00F06135">
      <w:pPr>
        <w:spacing w:line="520" w:lineRule="exact"/>
        <w:jc w:val="right"/>
      </w:pPr>
    </w:p>
    <w:p w:rsidR="00725D8B" w:rsidRDefault="00725D8B" w:rsidP="00F06135">
      <w:pPr>
        <w:spacing w:line="520" w:lineRule="exact"/>
        <w:jc w:val="right"/>
      </w:pPr>
    </w:p>
    <w:p w:rsidR="00F03C23" w:rsidRDefault="00F03C23" w:rsidP="00F06135">
      <w:pPr>
        <w:spacing w:line="520" w:lineRule="exact"/>
        <w:jc w:val="right"/>
      </w:pPr>
    </w:p>
    <w:p w:rsidR="00F03C23" w:rsidRDefault="00F03C23" w:rsidP="00F06135">
      <w:pPr>
        <w:spacing w:line="520" w:lineRule="exact"/>
        <w:jc w:val="right"/>
      </w:pPr>
    </w:p>
    <w:p w:rsidR="0061619F" w:rsidRDefault="0061619F" w:rsidP="0042398D">
      <w:pPr>
        <w:spacing w:line="520" w:lineRule="exact"/>
        <w:ind w:right="640"/>
        <w:jc w:val="right"/>
      </w:pPr>
    </w:p>
    <w:p w:rsidR="005B2AAF" w:rsidRDefault="005B2AAF" w:rsidP="00162464">
      <w:pPr>
        <w:spacing w:line="360" w:lineRule="exact"/>
      </w:pPr>
      <w:r>
        <w:rPr>
          <w:rFonts w:eastAsia="黑体"/>
        </w:rPr>
        <w:t>主题词：</w:t>
      </w:r>
      <w:r>
        <w:t>环境影响</w:t>
      </w:r>
      <w:r>
        <w:t xml:space="preserve"> </w:t>
      </w:r>
      <w:r>
        <w:t>报告表</w:t>
      </w:r>
      <w:r>
        <w:t xml:space="preserve"> </w:t>
      </w:r>
      <w:r>
        <w:t>批复</w:t>
      </w:r>
      <w:r>
        <w:t xml:space="preserve">                </w:t>
      </w:r>
      <w:r>
        <w:t>（共印</w:t>
      </w:r>
      <w:r w:rsidR="005B1FD4">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天津市滨海新区行政审批局</w:t>
            </w:r>
          </w:p>
        </w:tc>
        <w:tc>
          <w:tcPr>
            <w:tcW w:w="3890" w:type="dxa"/>
            <w:tcBorders>
              <w:top w:val="single" w:sz="8" w:space="0" w:color="auto"/>
            </w:tcBorders>
          </w:tcPr>
          <w:p w:rsidR="005B2AAF" w:rsidRDefault="005B2AAF" w:rsidP="00E066F0">
            <w:pPr>
              <w:spacing w:line="360" w:lineRule="exact"/>
              <w:ind w:rightChars="100" w:right="320"/>
              <w:jc w:val="right"/>
            </w:pPr>
            <w:r>
              <w:t>20</w:t>
            </w:r>
            <w:r w:rsidR="00E765CB">
              <w:rPr>
                <w:rFonts w:hint="eastAsia"/>
              </w:rPr>
              <w:t>2</w:t>
            </w:r>
            <w:r w:rsidR="00725D8B">
              <w:rPr>
                <w:rFonts w:hint="eastAsia"/>
              </w:rPr>
              <w:t>4</w:t>
            </w:r>
            <w:r>
              <w:t>年</w:t>
            </w:r>
            <w:r w:rsidR="00E066F0">
              <w:rPr>
                <w:rFonts w:hint="eastAsia"/>
              </w:rPr>
              <w:t>6</w:t>
            </w:r>
            <w:r>
              <w:rPr>
                <w:rFonts w:hint="eastAsia"/>
              </w:rPr>
              <w:t>月</w:t>
            </w:r>
            <w:r w:rsidR="00F77167">
              <w:rPr>
                <w:rFonts w:hint="eastAsia"/>
              </w:rPr>
              <w:t>17</w:t>
            </w:r>
            <w:r>
              <w:t>日印发</w:t>
            </w:r>
          </w:p>
        </w:tc>
      </w:tr>
    </w:tbl>
    <w:p w:rsidR="0061619F" w:rsidRDefault="0061619F" w:rsidP="0061619F">
      <w:pPr>
        <w:spacing w:line="360" w:lineRule="exact"/>
      </w:pPr>
    </w:p>
    <w:sectPr w:rsidR="0061619F"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F8B" w:rsidRDefault="00392F8B">
      <w:r>
        <w:separator/>
      </w:r>
    </w:p>
  </w:endnote>
  <w:endnote w:type="continuationSeparator" w:id="1">
    <w:p w:rsidR="00392F8B" w:rsidRDefault="00392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0F0EFC">
        <w:pPr>
          <w:pStyle w:val="a4"/>
          <w:jc w:val="center"/>
        </w:pPr>
        <w:fldSimple w:instr=" PAGE   \* MERGEFORMAT ">
          <w:r w:rsidR="00EA6F3B" w:rsidRPr="00EA6F3B">
            <w:rPr>
              <w:noProof/>
              <w:lang w:val="zh-CN"/>
            </w:rPr>
            <w:t>2</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F8B" w:rsidRDefault="00392F8B">
      <w:r>
        <w:separator/>
      </w:r>
    </w:p>
  </w:footnote>
  <w:footnote w:type="continuationSeparator" w:id="1">
    <w:p w:rsidR="00392F8B" w:rsidRDefault="00392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3FCA"/>
    <w:rsid w:val="00017EFA"/>
    <w:rsid w:val="00021047"/>
    <w:rsid w:val="00027F7A"/>
    <w:rsid w:val="00032953"/>
    <w:rsid w:val="000345CD"/>
    <w:rsid w:val="0003464C"/>
    <w:rsid w:val="00040E69"/>
    <w:rsid w:val="00042F70"/>
    <w:rsid w:val="000451A7"/>
    <w:rsid w:val="000453B7"/>
    <w:rsid w:val="0005369A"/>
    <w:rsid w:val="000548CC"/>
    <w:rsid w:val="00062FED"/>
    <w:rsid w:val="000634F1"/>
    <w:rsid w:val="00063BE2"/>
    <w:rsid w:val="00064744"/>
    <w:rsid w:val="000657B0"/>
    <w:rsid w:val="00065FCB"/>
    <w:rsid w:val="00077056"/>
    <w:rsid w:val="00077ADA"/>
    <w:rsid w:val="00080A98"/>
    <w:rsid w:val="00085EF5"/>
    <w:rsid w:val="0008666F"/>
    <w:rsid w:val="00091C2C"/>
    <w:rsid w:val="000931B0"/>
    <w:rsid w:val="000931CA"/>
    <w:rsid w:val="0009352D"/>
    <w:rsid w:val="00097DA8"/>
    <w:rsid w:val="000C0953"/>
    <w:rsid w:val="000D45D0"/>
    <w:rsid w:val="000D754B"/>
    <w:rsid w:val="000E069B"/>
    <w:rsid w:val="000E209C"/>
    <w:rsid w:val="000F0EFC"/>
    <w:rsid w:val="000F1C15"/>
    <w:rsid w:val="000F7EEF"/>
    <w:rsid w:val="001040CF"/>
    <w:rsid w:val="001130C0"/>
    <w:rsid w:val="0011736F"/>
    <w:rsid w:val="00127AE7"/>
    <w:rsid w:val="0013148D"/>
    <w:rsid w:val="00140289"/>
    <w:rsid w:val="001460BB"/>
    <w:rsid w:val="00154AA1"/>
    <w:rsid w:val="00155A9A"/>
    <w:rsid w:val="001602A8"/>
    <w:rsid w:val="00162464"/>
    <w:rsid w:val="001708D6"/>
    <w:rsid w:val="001815AE"/>
    <w:rsid w:val="00185818"/>
    <w:rsid w:val="00185A5F"/>
    <w:rsid w:val="0019193B"/>
    <w:rsid w:val="001A21BB"/>
    <w:rsid w:val="001B0376"/>
    <w:rsid w:val="001B066E"/>
    <w:rsid w:val="001C0D5B"/>
    <w:rsid w:val="001C5A89"/>
    <w:rsid w:val="001C71C4"/>
    <w:rsid w:val="001D1EA8"/>
    <w:rsid w:val="001D479B"/>
    <w:rsid w:val="001D55C1"/>
    <w:rsid w:val="001E1824"/>
    <w:rsid w:val="001E44A6"/>
    <w:rsid w:val="001F3EDC"/>
    <w:rsid w:val="002014D5"/>
    <w:rsid w:val="00203B29"/>
    <w:rsid w:val="002102C7"/>
    <w:rsid w:val="00210B83"/>
    <w:rsid w:val="0021630A"/>
    <w:rsid w:val="0023235C"/>
    <w:rsid w:val="0024430E"/>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607C"/>
    <w:rsid w:val="002D0492"/>
    <w:rsid w:val="002D2E2A"/>
    <w:rsid w:val="002D43AF"/>
    <w:rsid w:val="002D4DA6"/>
    <w:rsid w:val="002D545C"/>
    <w:rsid w:val="002D7082"/>
    <w:rsid w:val="002E319B"/>
    <w:rsid w:val="002E401B"/>
    <w:rsid w:val="002E692F"/>
    <w:rsid w:val="002E747F"/>
    <w:rsid w:val="00310B46"/>
    <w:rsid w:val="00317E33"/>
    <w:rsid w:val="00321335"/>
    <w:rsid w:val="003276C0"/>
    <w:rsid w:val="00330A22"/>
    <w:rsid w:val="00331DE5"/>
    <w:rsid w:val="00346E41"/>
    <w:rsid w:val="0035249E"/>
    <w:rsid w:val="0035652F"/>
    <w:rsid w:val="003631B1"/>
    <w:rsid w:val="00370A7F"/>
    <w:rsid w:val="00371D93"/>
    <w:rsid w:val="00373B1A"/>
    <w:rsid w:val="00374E8D"/>
    <w:rsid w:val="00380065"/>
    <w:rsid w:val="00380541"/>
    <w:rsid w:val="00380758"/>
    <w:rsid w:val="003823AC"/>
    <w:rsid w:val="00385DCE"/>
    <w:rsid w:val="00387960"/>
    <w:rsid w:val="0039056F"/>
    <w:rsid w:val="00392F8B"/>
    <w:rsid w:val="00395C48"/>
    <w:rsid w:val="003A0AF9"/>
    <w:rsid w:val="003A1773"/>
    <w:rsid w:val="003A397F"/>
    <w:rsid w:val="003A3EBD"/>
    <w:rsid w:val="003C657C"/>
    <w:rsid w:val="003D4915"/>
    <w:rsid w:val="003D4BCA"/>
    <w:rsid w:val="003D7B4C"/>
    <w:rsid w:val="003E053A"/>
    <w:rsid w:val="003E18B7"/>
    <w:rsid w:val="003F2E2A"/>
    <w:rsid w:val="0040020E"/>
    <w:rsid w:val="00400DD2"/>
    <w:rsid w:val="00404088"/>
    <w:rsid w:val="0041139B"/>
    <w:rsid w:val="004206D8"/>
    <w:rsid w:val="0042398D"/>
    <w:rsid w:val="00427887"/>
    <w:rsid w:val="004312E2"/>
    <w:rsid w:val="00431B4A"/>
    <w:rsid w:val="00435238"/>
    <w:rsid w:val="00445D43"/>
    <w:rsid w:val="00447B9B"/>
    <w:rsid w:val="00475631"/>
    <w:rsid w:val="004831E2"/>
    <w:rsid w:val="004833E4"/>
    <w:rsid w:val="0048607B"/>
    <w:rsid w:val="00487D88"/>
    <w:rsid w:val="00495B78"/>
    <w:rsid w:val="004963AE"/>
    <w:rsid w:val="004969DE"/>
    <w:rsid w:val="004A5EF1"/>
    <w:rsid w:val="004A5F7D"/>
    <w:rsid w:val="004A61B9"/>
    <w:rsid w:val="004B1790"/>
    <w:rsid w:val="004B1B4C"/>
    <w:rsid w:val="004B1D77"/>
    <w:rsid w:val="004B3BF4"/>
    <w:rsid w:val="004B6554"/>
    <w:rsid w:val="004B6CF6"/>
    <w:rsid w:val="004C167A"/>
    <w:rsid w:val="004D5384"/>
    <w:rsid w:val="00503728"/>
    <w:rsid w:val="00511124"/>
    <w:rsid w:val="00511904"/>
    <w:rsid w:val="00514D56"/>
    <w:rsid w:val="005154D8"/>
    <w:rsid w:val="00515F09"/>
    <w:rsid w:val="00520063"/>
    <w:rsid w:val="00535942"/>
    <w:rsid w:val="005413E6"/>
    <w:rsid w:val="005452C4"/>
    <w:rsid w:val="00550B0E"/>
    <w:rsid w:val="00552172"/>
    <w:rsid w:val="005537B6"/>
    <w:rsid w:val="005550BB"/>
    <w:rsid w:val="00571193"/>
    <w:rsid w:val="00575BCB"/>
    <w:rsid w:val="00576DA2"/>
    <w:rsid w:val="00580F91"/>
    <w:rsid w:val="00585C74"/>
    <w:rsid w:val="00585DE1"/>
    <w:rsid w:val="005860F7"/>
    <w:rsid w:val="00597D45"/>
    <w:rsid w:val="005A51A0"/>
    <w:rsid w:val="005A58A9"/>
    <w:rsid w:val="005A6D2D"/>
    <w:rsid w:val="005A7FEE"/>
    <w:rsid w:val="005B1982"/>
    <w:rsid w:val="005B1FD4"/>
    <w:rsid w:val="005B2AAF"/>
    <w:rsid w:val="005B3531"/>
    <w:rsid w:val="005C1148"/>
    <w:rsid w:val="005C641A"/>
    <w:rsid w:val="005D0CF3"/>
    <w:rsid w:val="005D14A8"/>
    <w:rsid w:val="005D7258"/>
    <w:rsid w:val="005E0D1B"/>
    <w:rsid w:val="005E1F3E"/>
    <w:rsid w:val="005E4B9D"/>
    <w:rsid w:val="005F1925"/>
    <w:rsid w:val="005F266C"/>
    <w:rsid w:val="005F2674"/>
    <w:rsid w:val="005F28FD"/>
    <w:rsid w:val="005F3FC6"/>
    <w:rsid w:val="005F4F6F"/>
    <w:rsid w:val="005F713B"/>
    <w:rsid w:val="00611936"/>
    <w:rsid w:val="00615247"/>
    <w:rsid w:val="0061619F"/>
    <w:rsid w:val="00635419"/>
    <w:rsid w:val="0063707F"/>
    <w:rsid w:val="00637D80"/>
    <w:rsid w:val="00641676"/>
    <w:rsid w:val="00644BE7"/>
    <w:rsid w:val="00645767"/>
    <w:rsid w:val="0065312E"/>
    <w:rsid w:val="0065394D"/>
    <w:rsid w:val="00660EAC"/>
    <w:rsid w:val="006618CE"/>
    <w:rsid w:val="00670B65"/>
    <w:rsid w:val="00672AB5"/>
    <w:rsid w:val="00673A5F"/>
    <w:rsid w:val="0067506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6F78"/>
    <w:rsid w:val="006E6894"/>
    <w:rsid w:val="006F52CE"/>
    <w:rsid w:val="006F6521"/>
    <w:rsid w:val="006F68B5"/>
    <w:rsid w:val="006F70A3"/>
    <w:rsid w:val="006F7C55"/>
    <w:rsid w:val="006F7C96"/>
    <w:rsid w:val="0070112D"/>
    <w:rsid w:val="007148F8"/>
    <w:rsid w:val="0072297A"/>
    <w:rsid w:val="00722B21"/>
    <w:rsid w:val="00723175"/>
    <w:rsid w:val="00723B07"/>
    <w:rsid w:val="00724BD9"/>
    <w:rsid w:val="00725D8B"/>
    <w:rsid w:val="00726C81"/>
    <w:rsid w:val="00727400"/>
    <w:rsid w:val="0073526A"/>
    <w:rsid w:val="007431FD"/>
    <w:rsid w:val="00745C96"/>
    <w:rsid w:val="00746C49"/>
    <w:rsid w:val="007569E4"/>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B3E28"/>
    <w:rsid w:val="007C011B"/>
    <w:rsid w:val="007C0570"/>
    <w:rsid w:val="007C06DB"/>
    <w:rsid w:val="007C49A0"/>
    <w:rsid w:val="007C5CCE"/>
    <w:rsid w:val="007F3514"/>
    <w:rsid w:val="007F3A11"/>
    <w:rsid w:val="007F3BEB"/>
    <w:rsid w:val="007F43BA"/>
    <w:rsid w:val="007F45F1"/>
    <w:rsid w:val="007F7F4B"/>
    <w:rsid w:val="00804C92"/>
    <w:rsid w:val="00813E40"/>
    <w:rsid w:val="008174C6"/>
    <w:rsid w:val="00817754"/>
    <w:rsid w:val="0082494C"/>
    <w:rsid w:val="0083327C"/>
    <w:rsid w:val="00835BB7"/>
    <w:rsid w:val="00836613"/>
    <w:rsid w:val="0083738C"/>
    <w:rsid w:val="00840B59"/>
    <w:rsid w:val="00841C12"/>
    <w:rsid w:val="00854762"/>
    <w:rsid w:val="008610DF"/>
    <w:rsid w:val="0086128B"/>
    <w:rsid w:val="0086441A"/>
    <w:rsid w:val="0088082E"/>
    <w:rsid w:val="00880ACF"/>
    <w:rsid w:val="0089128F"/>
    <w:rsid w:val="00892986"/>
    <w:rsid w:val="008A1D0A"/>
    <w:rsid w:val="008B26BC"/>
    <w:rsid w:val="008B3585"/>
    <w:rsid w:val="008B5123"/>
    <w:rsid w:val="008B64A3"/>
    <w:rsid w:val="008B7F60"/>
    <w:rsid w:val="008C36C6"/>
    <w:rsid w:val="008D1B8B"/>
    <w:rsid w:val="008D4370"/>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5B9C"/>
    <w:rsid w:val="00956DC8"/>
    <w:rsid w:val="00960614"/>
    <w:rsid w:val="00962EEA"/>
    <w:rsid w:val="009677A7"/>
    <w:rsid w:val="00971CA7"/>
    <w:rsid w:val="00975A90"/>
    <w:rsid w:val="00981CCC"/>
    <w:rsid w:val="00982258"/>
    <w:rsid w:val="00983896"/>
    <w:rsid w:val="00984FEE"/>
    <w:rsid w:val="009876B6"/>
    <w:rsid w:val="00993DDE"/>
    <w:rsid w:val="009A01DB"/>
    <w:rsid w:val="009A26A1"/>
    <w:rsid w:val="009A38D1"/>
    <w:rsid w:val="009A6638"/>
    <w:rsid w:val="009A7071"/>
    <w:rsid w:val="009B229F"/>
    <w:rsid w:val="009B3B1A"/>
    <w:rsid w:val="009B5429"/>
    <w:rsid w:val="009C2978"/>
    <w:rsid w:val="009D0145"/>
    <w:rsid w:val="009D27F7"/>
    <w:rsid w:val="009D43FD"/>
    <w:rsid w:val="009D4D11"/>
    <w:rsid w:val="009D5CD3"/>
    <w:rsid w:val="009E34EE"/>
    <w:rsid w:val="009E5CB5"/>
    <w:rsid w:val="009E60D1"/>
    <w:rsid w:val="00A05B04"/>
    <w:rsid w:val="00A144E3"/>
    <w:rsid w:val="00A16B2F"/>
    <w:rsid w:val="00A17D40"/>
    <w:rsid w:val="00A212A2"/>
    <w:rsid w:val="00A240F7"/>
    <w:rsid w:val="00A270E7"/>
    <w:rsid w:val="00A373B9"/>
    <w:rsid w:val="00A417E0"/>
    <w:rsid w:val="00A46A05"/>
    <w:rsid w:val="00A47243"/>
    <w:rsid w:val="00A50197"/>
    <w:rsid w:val="00A51802"/>
    <w:rsid w:val="00A60908"/>
    <w:rsid w:val="00A6581B"/>
    <w:rsid w:val="00A70077"/>
    <w:rsid w:val="00A820B7"/>
    <w:rsid w:val="00A84BFF"/>
    <w:rsid w:val="00A878B1"/>
    <w:rsid w:val="00A87B33"/>
    <w:rsid w:val="00A87B5F"/>
    <w:rsid w:val="00A905E4"/>
    <w:rsid w:val="00A92B68"/>
    <w:rsid w:val="00A947C4"/>
    <w:rsid w:val="00AA23AE"/>
    <w:rsid w:val="00AA52FC"/>
    <w:rsid w:val="00AB1BC3"/>
    <w:rsid w:val="00AB5754"/>
    <w:rsid w:val="00AB6930"/>
    <w:rsid w:val="00AB6CFA"/>
    <w:rsid w:val="00AD0CB6"/>
    <w:rsid w:val="00AD4B10"/>
    <w:rsid w:val="00AD5519"/>
    <w:rsid w:val="00AD710C"/>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47D5"/>
    <w:rsid w:val="00B37379"/>
    <w:rsid w:val="00B45E14"/>
    <w:rsid w:val="00B5138A"/>
    <w:rsid w:val="00B56AAE"/>
    <w:rsid w:val="00B57588"/>
    <w:rsid w:val="00B70DC0"/>
    <w:rsid w:val="00B739DA"/>
    <w:rsid w:val="00B7639D"/>
    <w:rsid w:val="00B84011"/>
    <w:rsid w:val="00B8658F"/>
    <w:rsid w:val="00B91E96"/>
    <w:rsid w:val="00B94511"/>
    <w:rsid w:val="00BA02E4"/>
    <w:rsid w:val="00BA188D"/>
    <w:rsid w:val="00BA2BC4"/>
    <w:rsid w:val="00BA2C98"/>
    <w:rsid w:val="00BC1A3F"/>
    <w:rsid w:val="00BD70C1"/>
    <w:rsid w:val="00BE38C8"/>
    <w:rsid w:val="00BE56E3"/>
    <w:rsid w:val="00BE7B93"/>
    <w:rsid w:val="00BE7DCC"/>
    <w:rsid w:val="00BF083D"/>
    <w:rsid w:val="00BF5079"/>
    <w:rsid w:val="00BF708D"/>
    <w:rsid w:val="00BF77C8"/>
    <w:rsid w:val="00C0063C"/>
    <w:rsid w:val="00C11007"/>
    <w:rsid w:val="00C2482D"/>
    <w:rsid w:val="00C24C19"/>
    <w:rsid w:val="00C26759"/>
    <w:rsid w:val="00C26E1F"/>
    <w:rsid w:val="00C3090B"/>
    <w:rsid w:val="00C31FB2"/>
    <w:rsid w:val="00C572DE"/>
    <w:rsid w:val="00C6408A"/>
    <w:rsid w:val="00C71D07"/>
    <w:rsid w:val="00C74B54"/>
    <w:rsid w:val="00C76135"/>
    <w:rsid w:val="00C76B70"/>
    <w:rsid w:val="00C7748C"/>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32290"/>
    <w:rsid w:val="00D43EFC"/>
    <w:rsid w:val="00D45A83"/>
    <w:rsid w:val="00D5178D"/>
    <w:rsid w:val="00D52B0E"/>
    <w:rsid w:val="00D57775"/>
    <w:rsid w:val="00D60F28"/>
    <w:rsid w:val="00D6126B"/>
    <w:rsid w:val="00D61B57"/>
    <w:rsid w:val="00D74BAE"/>
    <w:rsid w:val="00D82482"/>
    <w:rsid w:val="00D924FB"/>
    <w:rsid w:val="00D92D22"/>
    <w:rsid w:val="00D949FB"/>
    <w:rsid w:val="00D950F8"/>
    <w:rsid w:val="00DA00C7"/>
    <w:rsid w:val="00DA0A10"/>
    <w:rsid w:val="00DA21DC"/>
    <w:rsid w:val="00DA353D"/>
    <w:rsid w:val="00DA3FB4"/>
    <w:rsid w:val="00DB4BBF"/>
    <w:rsid w:val="00DB6BDB"/>
    <w:rsid w:val="00DC203A"/>
    <w:rsid w:val="00DC4A11"/>
    <w:rsid w:val="00DD06F8"/>
    <w:rsid w:val="00DD25A3"/>
    <w:rsid w:val="00DE6716"/>
    <w:rsid w:val="00DE780B"/>
    <w:rsid w:val="00DF3823"/>
    <w:rsid w:val="00DF4F33"/>
    <w:rsid w:val="00E01196"/>
    <w:rsid w:val="00E0334F"/>
    <w:rsid w:val="00E066F0"/>
    <w:rsid w:val="00E07241"/>
    <w:rsid w:val="00E12814"/>
    <w:rsid w:val="00E163F4"/>
    <w:rsid w:val="00E2178A"/>
    <w:rsid w:val="00E21F11"/>
    <w:rsid w:val="00E22F90"/>
    <w:rsid w:val="00E2523D"/>
    <w:rsid w:val="00E312EA"/>
    <w:rsid w:val="00E4360D"/>
    <w:rsid w:val="00E504D9"/>
    <w:rsid w:val="00E52FD5"/>
    <w:rsid w:val="00E574A1"/>
    <w:rsid w:val="00E63B55"/>
    <w:rsid w:val="00E7111F"/>
    <w:rsid w:val="00E73A6B"/>
    <w:rsid w:val="00E74A5A"/>
    <w:rsid w:val="00E74BCF"/>
    <w:rsid w:val="00E765CB"/>
    <w:rsid w:val="00E76CAF"/>
    <w:rsid w:val="00E805A6"/>
    <w:rsid w:val="00E821A2"/>
    <w:rsid w:val="00E91F55"/>
    <w:rsid w:val="00E9501E"/>
    <w:rsid w:val="00E95586"/>
    <w:rsid w:val="00EA6F3B"/>
    <w:rsid w:val="00EA7883"/>
    <w:rsid w:val="00EB5301"/>
    <w:rsid w:val="00EB62D3"/>
    <w:rsid w:val="00EB693B"/>
    <w:rsid w:val="00EB70C1"/>
    <w:rsid w:val="00EC51BA"/>
    <w:rsid w:val="00EE0D86"/>
    <w:rsid w:val="00EE1F06"/>
    <w:rsid w:val="00EE2771"/>
    <w:rsid w:val="00F03C23"/>
    <w:rsid w:val="00F06135"/>
    <w:rsid w:val="00F142DC"/>
    <w:rsid w:val="00F14DB8"/>
    <w:rsid w:val="00F14DE5"/>
    <w:rsid w:val="00F20059"/>
    <w:rsid w:val="00F2273C"/>
    <w:rsid w:val="00F24AA7"/>
    <w:rsid w:val="00F25E70"/>
    <w:rsid w:val="00F32BA5"/>
    <w:rsid w:val="00F331BC"/>
    <w:rsid w:val="00F33F66"/>
    <w:rsid w:val="00F372F0"/>
    <w:rsid w:val="00F44931"/>
    <w:rsid w:val="00F452D7"/>
    <w:rsid w:val="00F45431"/>
    <w:rsid w:val="00F507A2"/>
    <w:rsid w:val="00F51346"/>
    <w:rsid w:val="00F60B5E"/>
    <w:rsid w:val="00F62653"/>
    <w:rsid w:val="00F74308"/>
    <w:rsid w:val="00F75867"/>
    <w:rsid w:val="00F765B1"/>
    <w:rsid w:val="00F77167"/>
    <w:rsid w:val="00F84DA2"/>
    <w:rsid w:val="00F85504"/>
    <w:rsid w:val="00FB0CE6"/>
    <w:rsid w:val="00FB2757"/>
    <w:rsid w:val="00FC28C4"/>
    <w:rsid w:val="00FD223C"/>
    <w:rsid w:val="00FD37BD"/>
    <w:rsid w:val="00FD3A67"/>
    <w:rsid w:val="00FD76F2"/>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360</Words>
  <Characters>2056</Characters>
  <Application>Microsoft Office Word</Application>
  <DocSecurity>0</DocSecurity>
  <PresentationFormat/>
  <Lines>17</Lines>
  <Paragraphs>4</Paragraphs>
  <Slides>0</Slides>
  <Notes>0</Notes>
  <HiddenSlides>0</HiddenSlides>
  <MMClips>0</MMClips>
  <ScaleCrop>false</ScaleCrop>
  <Company>Microsoft</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10</cp:revision>
  <cp:lastPrinted>2022-09-07T02:50:00Z</cp:lastPrinted>
  <dcterms:created xsi:type="dcterms:W3CDTF">2024-05-30T07:23:00Z</dcterms:created>
  <dcterms:modified xsi:type="dcterms:W3CDTF">2024-06-17T03:31:00Z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