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DC8" w:rsidRDefault="002B3DC8">
      <w:pPr>
        <w:spacing w:line="580" w:lineRule="exact"/>
        <w:rPr>
          <w:rFonts w:ascii="仿宋_GB2312" w:eastAsia="仿宋_GB2312" w:hAnsi="华文中宋"/>
          <w:sz w:val="32"/>
          <w:szCs w:val="32"/>
        </w:rPr>
      </w:pPr>
    </w:p>
    <w:p w:rsidR="002B3DC8" w:rsidRDefault="005578DD">
      <w:pPr>
        <w:spacing w:line="66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 w:hint="eastAsia"/>
          <w:spacing w:val="-6"/>
          <w:sz w:val="44"/>
          <w:szCs w:val="44"/>
        </w:rPr>
        <w:t>区推进政府职能转变深化“放管服”改革和</w:t>
      </w:r>
    </w:p>
    <w:p w:rsidR="002B3DC8" w:rsidRDefault="005578DD">
      <w:pPr>
        <w:spacing w:line="66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6"/>
          <w:sz w:val="44"/>
          <w:szCs w:val="44"/>
        </w:rPr>
        <w:t>优化</w:t>
      </w:r>
      <w:r>
        <w:rPr>
          <w:rFonts w:eastAsia="方正小标宋简体" w:hint="eastAsia"/>
          <w:spacing w:val="-11"/>
          <w:sz w:val="44"/>
          <w:szCs w:val="44"/>
        </w:rPr>
        <w:t>营商环境协调小组办公室</w:t>
      </w:r>
      <w:r>
        <w:rPr>
          <w:rFonts w:eastAsia="方正小标宋简体"/>
          <w:spacing w:val="-11"/>
          <w:sz w:val="44"/>
          <w:szCs w:val="44"/>
        </w:rPr>
        <w:t>关于印发</w:t>
      </w:r>
    </w:p>
    <w:p w:rsidR="002B3DC8" w:rsidRDefault="005578DD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/>
          <w:spacing w:val="-11"/>
          <w:sz w:val="44"/>
          <w:szCs w:val="44"/>
        </w:rPr>
        <w:t>《滨海新区</w:t>
      </w:r>
      <w:r>
        <w:rPr>
          <w:rFonts w:eastAsia="方正小标宋简体"/>
          <w:sz w:val="44"/>
          <w:szCs w:val="44"/>
        </w:rPr>
        <w:t>政务服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务“一件事一次办”</w:t>
      </w:r>
    </w:p>
    <w:p w:rsidR="002B3DC8" w:rsidRDefault="005578DD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</w:t>
      </w:r>
      <w:r>
        <w:rPr>
          <w:rFonts w:eastAsia="方正小标宋简体"/>
          <w:sz w:val="44"/>
          <w:szCs w:val="44"/>
        </w:rPr>
        <w:t>项清单》的通知</w:t>
      </w:r>
    </w:p>
    <w:p w:rsidR="002B3DC8" w:rsidRDefault="002B3DC8">
      <w:pPr>
        <w:spacing w:line="600" w:lineRule="exact"/>
        <w:rPr>
          <w:rFonts w:eastAsia="方正小标宋简体"/>
          <w:sz w:val="44"/>
          <w:szCs w:val="44"/>
        </w:rPr>
      </w:pPr>
    </w:p>
    <w:p w:rsidR="002B3DC8" w:rsidRDefault="005578DD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成员</w:t>
      </w:r>
      <w:r>
        <w:rPr>
          <w:rFonts w:eastAsia="仿宋_GB2312"/>
          <w:sz w:val="32"/>
          <w:szCs w:val="32"/>
        </w:rPr>
        <w:t>单位：</w:t>
      </w:r>
    </w:p>
    <w:p w:rsidR="002B3DC8" w:rsidRDefault="005578D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根据《国务院关于进一步优化政务服务提升行政效能推动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“高效办成一件事”的指</w:t>
      </w:r>
      <w:r>
        <w:rPr>
          <w:rFonts w:eastAsia="仿宋_GB2312"/>
          <w:sz w:val="32"/>
          <w:szCs w:val="32"/>
        </w:rPr>
        <w:t>导意见》（国发〔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号），为深入推动政务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服务“高效办成一件事”</w:t>
      </w:r>
      <w:r>
        <w:rPr>
          <w:rFonts w:eastAsia="仿宋_GB2312"/>
          <w:sz w:val="32"/>
          <w:szCs w:val="32"/>
        </w:rPr>
        <w:t>落实落地，</w:t>
      </w:r>
      <w:r>
        <w:rPr>
          <w:rFonts w:eastAsia="仿宋_GB2312" w:hint="eastAsia"/>
          <w:sz w:val="32"/>
          <w:szCs w:val="32"/>
        </w:rPr>
        <w:t>区政务服务</w:t>
      </w:r>
      <w:r>
        <w:rPr>
          <w:rFonts w:eastAsia="仿宋_GB2312"/>
          <w:sz w:val="32"/>
          <w:szCs w:val="32"/>
        </w:rPr>
        <w:t>办组织各有关单位梳理形成了《滨海新区政务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服务“一件事一次办”事项</w:t>
      </w:r>
      <w:r>
        <w:rPr>
          <w:rFonts w:eastAsia="仿宋_GB2312"/>
          <w:sz w:val="32"/>
          <w:szCs w:val="32"/>
        </w:rPr>
        <w:t>清单》，逐项明确了新区范围内</w:t>
      </w:r>
      <w:r>
        <w:rPr>
          <w:rFonts w:eastAsia="仿宋_GB2312" w:hint="eastAsia"/>
          <w:sz w:val="32"/>
          <w:szCs w:val="32"/>
        </w:rPr>
        <w:t>截至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已经推</w:t>
      </w:r>
      <w:r>
        <w:rPr>
          <w:rFonts w:ascii="仿宋_GB2312" w:eastAsia="仿宋_GB2312" w:hAnsi="仿宋_GB2312" w:cs="仿宋_GB2312" w:hint="eastAsia"/>
          <w:sz w:val="32"/>
          <w:szCs w:val="32"/>
        </w:rPr>
        <w:t>出的“一件事”线</w:t>
      </w:r>
      <w:r>
        <w:rPr>
          <w:rFonts w:eastAsia="仿宋_GB2312"/>
          <w:sz w:val="32"/>
          <w:szCs w:val="32"/>
        </w:rPr>
        <w:t>上线下联办渠道，现印发给你们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请严格按照要求</w:t>
      </w:r>
      <w:r>
        <w:rPr>
          <w:rFonts w:eastAsia="仿宋_GB2312" w:hint="eastAsia"/>
          <w:sz w:val="32"/>
          <w:szCs w:val="32"/>
        </w:rPr>
        <w:t>做好各项工作。</w:t>
      </w:r>
    </w:p>
    <w:p w:rsidR="002B3DC8" w:rsidRDefault="005578DD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滨海新区及各开发区政务服务中心要在显著位置设立</w:t>
      </w:r>
      <w:r>
        <w:rPr>
          <w:rFonts w:ascii="仿宋_GB2312" w:eastAsia="仿宋_GB2312" w:hAnsi="仿宋_GB2312" w:cs="仿宋_GB2312" w:hint="eastAsia"/>
          <w:sz w:val="32"/>
          <w:szCs w:val="32"/>
        </w:rPr>
        <w:t>“高效办成一件事”服务专区，</w:t>
      </w:r>
      <w:r>
        <w:rPr>
          <w:rFonts w:eastAsia="仿宋_GB2312" w:hint="eastAsia"/>
          <w:sz w:val="32"/>
          <w:szCs w:val="32"/>
        </w:rPr>
        <w:t>服务内容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应当包括“线上体验”和“线下服务”</w:t>
      </w:r>
      <w:r>
        <w:rPr>
          <w:rFonts w:eastAsia="仿宋_GB2312" w:hint="eastAsia"/>
          <w:sz w:val="32"/>
          <w:szCs w:val="32"/>
        </w:rPr>
        <w:t>等；要</w:t>
      </w:r>
      <w:r>
        <w:rPr>
          <w:rFonts w:eastAsia="仿宋_GB2312"/>
          <w:sz w:val="32"/>
          <w:szCs w:val="32"/>
        </w:rPr>
        <w:t>选派业务能力强的工作人员担</w:t>
      </w:r>
      <w:r>
        <w:rPr>
          <w:rFonts w:ascii="仿宋_GB2312" w:eastAsia="仿宋_GB2312" w:hAnsi="仿宋_GB2312" w:cs="仿宋_GB2312" w:hint="eastAsia"/>
          <w:sz w:val="32"/>
          <w:szCs w:val="32"/>
        </w:rPr>
        <w:t>任“一件事”服务专员，为企业群众提供全流程一对一帮办</w:t>
      </w:r>
      <w:r>
        <w:rPr>
          <w:rFonts w:eastAsia="仿宋_GB2312"/>
          <w:sz w:val="32"/>
          <w:szCs w:val="32"/>
        </w:rPr>
        <w:t>指导服务，协助引导企业群众通过线上线下办理渠道高效完成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“一件事”申报；切实做好“一件事”政策宣传。</w:t>
      </w:r>
    </w:p>
    <w:p w:rsidR="002B3DC8" w:rsidRDefault="005578DD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加快滨海新区政务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帮办平台“一件事”业务系统</w:t>
      </w:r>
      <w:r>
        <w:rPr>
          <w:rFonts w:eastAsia="仿宋_GB2312"/>
          <w:sz w:val="32"/>
          <w:szCs w:val="32"/>
        </w:rPr>
        <w:t>建设，</w:t>
      </w:r>
      <w:r>
        <w:rPr>
          <w:rFonts w:eastAsia="仿宋_GB2312"/>
          <w:sz w:val="32"/>
          <w:szCs w:val="32"/>
        </w:rPr>
        <w:lastRenderedPageBreak/>
        <w:t>进一步推动滨海新区政务帮办平台与天津市政务一网通平台、天津市市场主体一网通办平台等市级平台互联互通，区政务服务办要组织各开发区、区市场监管局、区民政局、区</w:t>
      </w:r>
      <w:r>
        <w:rPr>
          <w:rFonts w:eastAsia="仿宋_GB2312" w:hint="eastAsia"/>
          <w:sz w:val="32"/>
          <w:szCs w:val="32"/>
        </w:rPr>
        <w:t>文化和旅游</w:t>
      </w:r>
      <w:r>
        <w:rPr>
          <w:rFonts w:eastAsia="仿宋_GB2312"/>
          <w:sz w:val="32"/>
          <w:szCs w:val="32"/>
        </w:rPr>
        <w:t>局等有关单位逐项围绕网办业务流程、网办联办机制、出件方式等进行梳理优化，推动相关事项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实行“一端受理、一网通办”。</w:t>
      </w:r>
    </w:p>
    <w:p w:rsidR="002B3DC8" w:rsidRDefault="005578DD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各“一件事”牵头</w:t>
      </w:r>
      <w:r>
        <w:rPr>
          <w:rFonts w:eastAsia="仿宋_GB2312"/>
          <w:sz w:val="32"/>
          <w:szCs w:val="32"/>
        </w:rPr>
        <w:t>单位要积极组织各联办单位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按照“一件事一次办”要求，严格落实一次告知、一表申请、一套材料、一窗（端）受理、联动审批、联合评审、联合踏勘等联办机制，推进“一件事”一次办成。</w:t>
      </w:r>
    </w:p>
    <w:p w:rsidR="002B3DC8" w:rsidRDefault="005578DD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各“一件事”联办单位要进一步加强部门协作，分别明确“一件事”涉及事项的责任部门和责任人，积极配合牵头单位按时保质保量完成相关工作。</w:t>
      </w:r>
    </w:p>
    <w:p w:rsidR="002B3DC8" w:rsidRDefault="005578DD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要进一步结合本部门工作实际，从企业和群众实际需求出发，聚焦企业和个人全生命周期涉及面广、办理量大、办理频率高、办理时间相对集中的政务服务事项，探索拓展“一件事一次办”服务领域，推动更多高频事项纳入“一件事一次办”清单，并将工作动态情况及时报区政务服务办备案。区政务服务办要根据工作实际情况推动新区“一件事一次办”清单动态更新。</w:t>
      </w:r>
    </w:p>
    <w:p w:rsidR="002B3DC8" w:rsidRDefault="002B3DC8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3DC8" w:rsidRDefault="005578DD">
      <w:pPr>
        <w:spacing w:line="360" w:lineRule="auto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附件：滨海新区政务服务“一件事一次办”事项清</w:t>
      </w:r>
      <w:r>
        <w:rPr>
          <w:rFonts w:eastAsia="仿宋_GB2312"/>
          <w:sz w:val="32"/>
          <w:szCs w:val="32"/>
        </w:rPr>
        <w:t>单</w:t>
      </w:r>
    </w:p>
    <w:p w:rsidR="002B3DC8" w:rsidRDefault="002B3DC8">
      <w:pPr>
        <w:spacing w:line="360" w:lineRule="auto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360" w:lineRule="auto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360" w:lineRule="auto"/>
        <w:ind w:firstLine="640"/>
        <w:rPr>
          <w:rFonts w:eastAsia="仿宋_GB2312"/>
          <w:sz w:val="32"/>
          <w:szCs w:val="32"/>
        </w:rPr>
      </w:pPr>
    </w:p>
    <w:p w:rsidR="002B3DC8" w:rsidRDefault="005578DD">
      <w:pPr>
        <w:spacing w:line="360" w:lineRule="auto"/>
        <w:ind w:rightChars="800" w:right="168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日</w:t>
      </w:r>
    </w:p>
    <w:p w:rsidR="002B3DC8" w:rsidRDefault="005578D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（联系人：郭晓恺；联系电话：</w:t>
      </w:r>
      <w:r w:rsidR="0059747A">
        <w:rPr>
          <w:rFonts w:eastAsia="仿宋_GB2312" w:hint="eastAsia"/>
          <w:sz w:val="32"/>
          <w:szCs w:val="32"/>
        </w:rPr>
        <w:t>022-66897881</w:t>
      </w:r>
      <w:r>
        <w:rPr>
          <w:rFonts w:eastAsia="仿宋_GB2312" w:hint="eastAsia"/>
          <w:sz w:val="32"/>
          <w:szCs w:val="32"/>
        </w:rPr>
        <w:t>）</w:t>
      </w:r>
    </w:p>
    <w:p w:rsidR="002B3DC8" w:rsidRDefault="005578D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（此件主动公开）</w:t>
      </w: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2B3DC8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2B3DC8" w:rsidRDefault="005578DD">
      <w:pPr>
        <w:ind w:rightChars="398" w:right="836"/>
        <w:rPr>
          <w:rFonts w:ascii="仿宋_GB2312"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 </w:t>
      </w:r>
    </w:p>
    <w:p w:rsidR="002B3DC8" w:rsidRDefault="0071174C">
      <w:pPr>
        <w:ind w:firstLineChars="50" w:firstLine="160"/>
        <w:rPr>
          <w:rFonts w:ascii="仿宋_GB2312" w:eastAsia="仿宋_GB2312" w:hAnsi="仿宋"/>
          <w:sz w:val="28"/>
          <w:szCs w:val="28"/>
        </w:rPr>
      </w:pPr>
      <w:r w:rsidRPr="0071174C">
        <w:rPr>
          <w:rFonts w:ascii="黑体" w:eastAsia="黑体" w:hAnsi="仿宋"/>
          <w:sz w:val="32"/>
          <w:szCs w:val="32"/>
        </w:rPr>
        <w:pict>
          <v:line id="_x0000_s1028" style="position:absolute;left:0;text-align:left;z-index:251658240" from="-.1pt,30.5pt" to="442.3pt,30.5pt" strokeweight="1.25pt"/>
        </w:pict>
      </w:r>
      <w:r w:rsidRPr="0071174C">
        <w:rPr>
          <w:rFonts w:ascii="黑体" w:eastAsia="黑体" w:hAnsi="仿宋"/>
          <w:sz w:val="32"/>
          <w:szCs w:val="32"/>
        </w:rPr>
        <w:pict>
          <v:line id="_x0000_s1029" style="position:absolute;left:0;text-align:left;z-index:251659264" from="-.1pt,.75pt" to="442.3pt,.75pt" strokeweight="1.25pt"/>
        </w:pict>
      </w:r>
      <w:r w:rsidR="005578DD">
        <w:rPr>
          <w:rFonts w:ascii="仿宋_GB2312" w:eastAsia="仿宋_GB2312" w:hAnsi="仿宋" w:hint="eastAsia"/>
          <w:sz w:val="28"/>
          <w:szCs w:val="28"/>
        </w:rPr>
        <w:t>天津市滨海新区人民政府政务服务办公室     202</w:t>
      </w:r>
      <w:r w:rsidR="005578DD">
        <w:rPr>
          <w:rFonts w:ascii="仿宋_GB2312" w:eastAsia="仿宋_GB2312" w:hAnsi="仿宋"/>
          <w:sz w:val="28"/>
          <w:szCs w:val="28"/>
        </w:rPr>
        <w:t>4</w:t>
      </w:r>
      <w:r w:rsidR="005578DD">
        <w:rPr>
          <w:rFonts w:ascii="仿宋_GB2312" w:eastAsia="仿宋_GB2312" w:hAnsi="仿宋" w:hint="eastAsia"/>
          <w:sz w:val="28"/>
          <w:szCs w:val="28"/>
        </w:rPr>
        <w:t>年</w:t>
      </w:r>
      <w:r w:rsidR="005578DD">
        <w:rPr>
          <w:rFonts w:ascii="仿宋_GB2312" w:eastAsia="仿宋_GB2312" w:hAnsi="仿宋"/>
          <w:sz w:val="28"/>
          <w:szCs w:val="28"/>
        </w:rPr>
        <w:t>2</w:t>
      </w:r>
      <w:r w:rsidR="005578DD">
        <w:rPr>
          <w:rFonts w:ascii="仿宋_GB2312" w:eastAsia="仿宋_GB2312" w:hAnsi="仿宋" w:hint="eastAsia"/>
          <w:sz w:val="28"/>
          <w:szCs w:val="28"/>
        </w:rPr>
        <w:t>月</w:t>
      </w:r>
      <w:r w:rsidR="005578DD">
        <w:rPr>
          <w:rFonts w:ascii="仿宋_GB2312" w:eastAsia="仿宋_GB2312" w:hAnsi="仿宋"/>
          <w:sz w:val="28"/>
          <w:szCs w:val="28"/>
        </w:rPr>
        <w:t>29</w:t>
      </w:r>
      <w:bookmarkStart w:id="0" w:name="_GoBack"/>
      <w:bookmarkEnd w:id="0"/>
      <w:r w:rsidR="005578DD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2B3DC8" w:rsidSect="002B3DC8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4D" w:rsidRDefault="00B2514D" w:rsidP="002B3DC8">
      <w:r>
        <w:separator/>
      </w:r>
    </w:p>
  </w:endnote>
  <w:endnote w:type="continuationSeparator" w:id="1">
    <w:p w:rsidR="00B2514D" w:rsidRDefault="00B2514D" w:rsidP="002B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8" w:rsidRDefault="005578DD">
    <w:pPr>
      <w:pStyle w:val="a6"/>
      <w:framePr w:w="631" w:wrap="around" w:vAnchor="text" w:hAnchor="margin" w:xAlign="outside" w:y="4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71174C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71174C">
      <w:rPr>
        <w:rStyle w:val="a9"/>
        <w:rFonts w:ascii="宋体" w:hAnsi="宋体"/>
        <w:sz w:val="28"/>
        <w:szCs w:val="28"/>
      </w:rPr>
      <w:fldChar w:fldCharType="separate"/>
    </w:r>
    <w:r w:rsidR="0059747A">
      <w:rPr>
        <w:rStyle w:val="a9"/>
        <w:rFonts w:ascii="宋体" w:hAnsi="宋体"/>
        <w:noProof/>
        <w:sz w:val="28"/>
        <w:szCs w:val="28"/>
      </w:rPr>
      <w:t>2</w:t>
    </w:r>
    <w:r w:rsidR="0071174C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2B3DC8" w:rsidRDefault="002B3DC8">
    <w:pPr>
      <w:pStyle w:val="a6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8" w:rsidRDefault="005578DD">
    <w:pPr>
      <w:pStyle w:val="a6"/>
      <w:framePr w:w="661" w:wrap="around" w:vAnchor="text" w:hAnchor="page" w:x="9631" w:y="49"/>
      <w:ind w:firstLineChars="50" w:firstLine="14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71174C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71174C">
      <w:rPr>
        <w:rStyle w:val="a9"/>
        <w:rFonts w:ascii="宋体" w:hAnsi="宋体"/>
        <w:sz w:val="28"/>
        <w:szCs w:val="28"/>
      </w:rPr>
      <w:fldChar w:fldCharType="separate"/>
    </w:r>
    <w:r w:rsidR="0059747A">
      <w:rPr>
        <w:rStyle w:val="a9"/>
        <w:rFonts w:ascii="宋体" w:hAnsi="宋体"/>
        <w:noProof/>
        <w:sz w:val="28"/>
        <w:szCs w:val="28"/>
      </w:rPr>
      <w:t>3</w:t>
    </w:r>
    <w:r w:rsidR="0071174C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2B3DC8" w:rsidRDefault="002B3DC8">
    <w:pPr>
      <w:pStyle w:val="a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4D" w:rsidRDefault="00B2514D" w:rsidP="002B3DC8">
      <w:r>
        <w:separator/>
      </w:r>
    </w:p>
  </w:footnote>
  <w:footnote w:type="continuationSeparator" w:id="1">
    <w:p w:rsidR="00B2514D" w:rsidRDefault="00B2514D" w:rsidP="002B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CFA42C"/>
    <w:multiLevelType w:val="singleLevel"/>
    <w:tmpl w:val="89CFA4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综合室(收文)">
    <w15:presenceInfo w15:providerId="None" w15:userId="综合室(收文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ADFB42FC"/>
    <w:rsid w:val="B6DEF723"/>
    <w:rsid w:val="DF5FB7B3"/>
    <w:rsid w:val="DFDD97A5"/>
    <w:rsid w:val="E97D8388"/>
    <w:rsid w:val="EFFF1E13"/>
    <w:rsid w:val="F3AF927B"/>
    <w:rsid w:val="F7BA1E18"/>
    <w:rsid w:val="FC6F6C03"/>
    <w:rsid w:val="FD3DC6A6"/>
    <w:rsid w:val="00000F20"/>
    <w:rsid w:val="000A2DE9"/>
    <w:rsid w:val="000E5AD3"/>
    <w:rsid w:val="00172A27"/>
    <w:rsid w:val="001E7EC9"/>
    <w:rsid w:val="00213DE0"/>
    <w:rsid w:val="00216D7C"/>
    <w:rsid w:val="0026200C"/>
    <w:rsid w:val="002A50C9"/>
    <w:rsid w:val="002B3DC8"/>
    <w:rsid w:val="002C4097"/>
    <w:rsid w:val="00381ACD"/>
    <w:rsid w:val="003B11BD"/>
    <w:rsid w:val="003E14D5"/>
    <w:rsid w:val="00461548"/>
    <w:rsid w:val="00487E51"/>
    <w:rsid w:val="004B50D7"/>
    <w:rsid w:val="004D13D9"/>
    <w:rsid w:val="005578DD"/>
    <w:rsid w:val="0059747A"/>
    <w:rsid w:val="005E23F0"/>
    <w:rsid w:val="006345C1"/>
    <w:rsid w:val="006A4185"/>
    <w:rsid w:val="006B6ED8"/>
    <w:rsid w:val="00703AAC"/>
    <w:rsid w:val="0071174C"/>
    <w:rsid w:val="00733B33"/>
    <w:rsid w:val="007606D3"/>
    <w:rsid w:val="007A0C1B"/>
    <w:rsid w:val="007C2624"/>
    <w:rsid w:val="0085732C"/>
    <w:rsid w:val="00875307"/>
    <w:rsid w:val="0088409E"/>
    <w:rsid w:val="008B01F1"/>
    <w:rsid w:val="008E7EC5"/>
    <w:rsid w:val="00900331"/>
    <w:rsid w:val="00903F70"/>
    <w:rsid w:val="0092577D"/>
    <w:rsid w:val="00973629"/>
    <w:rsid w:val="0098400A"/>
    <w:rsid w:val="009F0934"/>
    <w:rsid w:val="00A37CFF"/>
    <w:rsid w:val="00AC5C51"/>
    <w:rsid w:val="00B2514D"/>
    <w:rsid w:val="00B30F8B"/>
    <w:rsid w:val="00B57537"/>
    <w:rsid w:val="00B61BF9"/>
    <w:rsid w:val="00BB42DD"/>
    <w:rsid w:val="00BC49AD"/>
    <w:rsid w:val="00C61B22"/>
    <w:rsid w:val="00CF668D"/>
    <w:rsid w:val="00D003A1"/>
    <w:rsid w:val="00E20FA7"/>
    <w:rsid w:val="00E40675"/>
    <w:rsid w:val="00E92770"/>
    <w:rsid w:val="00F81EC9"/>
    <w:rsid w:val="00F84EC7"/>
    <w:rsid w:val="00FE4A9D"/>
    <w:rsid w:val="0FB4BBC1"/>
    <w:rsid w:val="0FDD8453"/>
    <w:rsid w:val="2F7F4F58"/>
    <w:rsid w:val="57F73985"/>
    <w:rsid w:val="5F552D3A"/>
    <w:rsid w:val="681F5F99"/>
    <w:rsid w:val="69B00DB6"/>
    <w:rsid w:val="6A6F022E"/>
    <w:rsid w:val="74FF2920"/>
    <w:rsid w:val="7AEF74FC"/>
    <w:rsid w:val="7B7F12AC"/>
    <w:rsid w:val="7FFFE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2B3DC8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rsid w:val="002B3DC8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alloon Text"/>
    <w:basedOn w:val="a"/>
    <w:qFormat/>
    <w:rsid w:val="002B3DC8"/>
    <w:rPr>
      <w:sz w:val="18"/>
      <w:szCs w:val="18"/>
    </w:rPr>
  </w:style>
  <w:style w:type="paragraph" w:styleId="a6">
    <w:name w:val="footer"/>
    <w:basedOn w:val="a"/>
    <w:link w:val="Char"/>
    <w:qFormat/>
    <w:rsid w:val="002B3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2B3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0"/>
    <w:qFormat/>
    <w:rsid w:val="002B3DC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page number"/>
    <w:basedOn w:val="a0"/>
    <w:qFormat/>
    <w:rsid w:val="002B3DC8"/>
  </w:style>
  <w:style w:type="character" w:styleId="aa">
    <w:name w:val="FollowedHyperlink"/>
    <w:basedOn w:val="a0"/>
    <w:qFormat/>
    <w:rsid w:val="002B3DC8"/>
    <w:rPr>
      <w:color w:val="800080"/>
      <w:u w:val="single"/>
    </w:rPr>
  </w:style>
  <w:style w:type="character" w:styleId="ab">
    <w:name w:val="Hyperlink"/>
    <w:basedOn w:val="a0"/>
    <w:qFormat/>
    <w:rsid w:val="002B3DC8"/>
    <w:rPr>
      <w:color w:val="0000FF"/>
      <w:u w:val="single"/>
    </w:rPr>
  </w:style>
  <w:style w:type="paragraph" w:customStyle="1" w:styleId="Style2">
    <w:name w:val="_Style 2"/>
    <w:basedOn w:val="a"/>
    <w:qFormat/>
    <w:rsid w:val="002B3DC8"/>
  </w:style>
  <w:style w:type="paragraph" w:customStyle="1" w:styleId="Standard">
    <w:name w:val="Standard"/>
    <w:qFormat/>
    <w:rsid w:val="002B3DC8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sid w:val="002B3DC8"/>
    <w:rPr>
      <w:rFonts w:ascii="Tahoma" w:hAnsi="Tahoma"/>
      <w:sz w:val="24"/>
      <w:szCs w:val="20"/>
    </w:rPr>
  </w:style>
  <w:style w:type="character" w:customStyle="1" w:styleId="Char0">
    <w:name w:val="标题 Char"/>
    <w:link w:val="a8"/>
    <w:qFormat/>
    <w:rsid w:val="002B3DC8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">
    <w:name w:val="页脚 Char"/>
    <w:link w:val="a6"/>
    <w:qFormat/>
    <w:rsid w:val="002B3DC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iTi">
    <w:name w:val="Hei Ti"/>
    <w:qFormat/>
    <w:rsid w:val="002B3DC8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2B3DC8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2B3DC8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2B3DC8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2B3DC8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2B3DC8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2B3DC8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2B3DC8"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文字审修</cp:lastModifiedBy>
  <cp:revision>6</cp:revision>
  <cp:lastPrinted>2014-07-10T04:32:00Z</cp:lastPrinted>
  <dcterms:created xsi:type="dcterms:W3CDTF">2020-10-13T06:34:00Z</dcterms:created>
  <dcterms:modified xsi:type="dcterms:W3CDTF">2024-02-29T07:11:00Z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