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67272D">
        <w:rPr>
          <w:rFonts w:ascii="Times New Roman" w:hAnsi="Times New Roman" w:hint="eastAsia"/>
          <w:lang w:val="zh-CN"/>
        </w:rPr>
        <w:t>3</w:t>
      </w:r>
      <w:r w:rsidRPr="00BF77C8">
        <w:rPr>
          <w:rFonts w:ascii="Times New Roman" w:hAnsi="Times New Roman" w:hint="eastAsia"/>
          <w:lang w:val="zh-CN"/>
        </w:rPr>
        <w:t>〕</w:t>
      </w:r>
      <w:r w:rsidR="00AD174A">
        <w:rPr>
          <w:rFonts w:ascii="Times New Roman" w:hAnsi="Times New Roman" w:hint="eastAsia"/>
          <w:lang w:val="zh-CN"/>
        </w:rPr>
        <w:t>172</w:t>
      </w:r>
      <w:r w:rsidR="00431B4A">
        <w:rPr>
          <w:rFonts w:ascii="Times New Roman" w:hAnsi="Times New Roman" w:hint="eastAsia"/>
          <w:lang w:val="zh-CN"/>
        </w:rPr>
        <w:t>号</w:t>
      </w:r>
      <w:r w:rsidR="008B3585">
        <w:rPr>
          <w:rFonts w:ascii="Times New Roman" w:hAnsi="Times New Roman" w:hint="eastAsia"/>
          <w:lang w:val="zh-CN"/>
        </w:rPr>
        <w:t xml:space="preserve"> </w:t>
      </w:r>
    </w:p>
    <w:p w:rsidR="003747EB" w:rsidRPr="00CB5EBC" w:rsidRDefault="003747EB" w:rsidP="003747EB">
      <w:pPr>
        <w:spacing w:line="405" w:lineRule="atLeast"/>
        <w:jc w:val="center"/>
        <w:rPr>
          <w:rFonts w:ascii="微软雅黑" w:eastAsia="微软雅黑" w:hAnsi="微软雅黑" w:cs="宋体"/>
          <w:color w:val="000000"/>
          <w:kern w:val="0"/>
          <w:sz w:val="18"/>
          <w:szCs w:val="18"/>
        </w:rPr>
      </w:pPr>
      <w:r>
        <w:rPr>
          <w:rFonts w:hint="eastAsia"/>
          <w:lang w:val="zh-CN"/>
        </w:rPr>
        <w:t>（项目代码：</w:t>
      </w:r>
      <w:r w:rsidRPr="003747EB">
        <w:rPr>
          <w:lang w:val="zh-CN"/>
        </w:rPr>
        <w:t>2211-120116-89-01-891117</w:t>
      </w:r>
      <w:r w:rsidRPr="00A60908">
        <w:rPr>
          <w:rFonts w:hint="eastAsia"/>
          <w:lang w:val="zh-CN"/>
        </w:rPr>
        <w:t>）</w:t>
      </w:r>
    </w:p>
    <w:p w:rsidR="005D7258" w:rsidRPr="00162464" w:rsidRDefault="005D7258" w:rsidP="00162464">
      <w:pPr>
        <w:spacing w:line="400" w:lineRule="exact"/>
        <w:jc w:val="center"/>
        <w:rPr>
          <w:b/>
          <w:color w:val="000000"/>
        </w:rPr>
      </w:pPr>
    </w:p>
    <w:p w:rsidR="007C49A0" w:rsidRPr="002642AD" w:rsidRDefault="00E504D9" w:rsidP="003747EB">
      <w:pPr>
        <w:pStyle w:val="a5"/>
        <w:spacing w:line="600" w:lineRule="exact"/>
        <w:jc w:val="center"/>
        <w:rPr>
          <w:rFonts w:eastAsia="方正小标宋简体"/>
          <w:color w:val="000000"/>
          <w:sz w:val="44"/>
        </w:rPr>
      </w:pPr>
      <w:r w:rsidRPr="002642AD">
        <w:rPr>
          <w:rFonts w:eastAsia="方正小标宋简体" w:hint="eastAsia"/>
          <w:color w:val="000000"/>
          <w:sz w:val="44"/>
        </w:rPr>
        <w:t>关于</w:t>
      </w:r>
      <w:r w:rsidR="003747EB" w:rsidRPr="003747EB">
        <w:rPr>
          <w:rFonts w:eastAsia="方正小标宋简体" w:hint="eastAsia"/>
          <w:color w:val="000000"/>
          <w:sz w:val="44"/>
        </w:rPr>
        <w:t>天津明瑞油脂有限公司工业级混合油项目</w:t>
      </w:r>
      <w:r w:rsidR="00E5000B" w:rsidRPr="002642AD">
        <w:rPr>
          <w:rFonts w:eastAsia="方正小标宋简体"/>
          <w:color w:val="000000"/>
          <w:sz w:val="44"/>
        </w:rPr>
        <w:t>环境影响报告书</w:t>
      </w:r>
      <w:r w:rsidR="007C49A0" w:rsidRPr="002642AD">
        <w:rPr>
          <w:rFonts w:eastAsia="方正小标宋简体"/>
          <w:color w:val="000000"/>
          <w:sz w:val="44"/>
        </w:rPr>
        <w:t>的批复</w:t>
      </w:r>
    </w:p>
    <w:p w:rsidR="007C49A0" w:rsidRDefault="007C49A0" w:rsidP="0042398D">
      <w:pPr>
        <w:spacing w:line="520" w:lineRule="exact"/>
        <w:jc w:val="center"/>
        <w:rPr>
          <w:b/>
          <w:color w:val="000000"/>
          <w:sz w:val="44"/>
        </w:rPr>
      </w:pPr>
    </w:p>
    <w:p w:rsidR="007C49A0" w:rsidRDefault="003747EB" w:rsidP="002642AD">
      <w:pPr>
        <w:pStyle w:val="a5"/>
        <w:spacing w:line="700" w:lineRule="exact"/>
        <w:rPr>
          <w:sz w:val="32"/>
          <w:szCs w:val="32"/>
        </w:rPr>
      </w:pPr>
      <w:r w:rsidRPr="003747EB">
        <w:rPr>
          <w:rFonts w:hint="eastAsia"/>
          <w:bCs/>
          <w:sz w:val="32"/>
          <w:szCs w:val="32"/>
        </w:rPr>
        <w:t>天津明瑞油脂有限公司</w:t>
      </w:r>
      <w:r w:rsidR="007C49A0">
        <w:rPr>
          <w:sz w:val="32"/>
          <w:szCs w:val="32"/>
        </w:rPr>
        <w:t>：</w:t>
      </w:r>
    </w:p>
    <w:p w:rsidR="007C49A0" w:rsidRDefault="007C49A0" w:rsidP="002642AD">
      <w:pPr>
        <w:pStyle w:val="a5"/>
        <w:spacing w:line="700" w:lineRule="exact"/>
        <w:ind w:firstLineChars="207" w:firstLine="662"/>
        <w:rPr>
          <w:sz w:val="32"/>
          <w:szCs w:val="32"/>
        </w:rPr>
      </w:pPr>
      <w:r>
        <w:rPr>
          <w:sz w:val="32"/>
          <w:szCs w:val="32"/>
        </w:rPr>
        <w:t>你</w:t>
      </w:r>
      <w:r w:rsidR="007C0570">
        <w:rPr>
          <w:rFonts w:hint="eastAsia"/>
          <w:sz w:val="32"/>
          <w:szCs w:val="32"/>
        </w:rPr>
        <w:t>单位</w:t>
      </w:r>
      <w:r w:rsidR="000D45D0">
        <w:rPr>
          <w:rFonts w:hint="eastAsia"/>
          <w:sz w:val="32"/>
          <w:szCs w:val="32"/>
        </w:rPr>
        <w:t>《</w:t>
      </w:r>
      <w:r w:rsidR="00AF18FE" w:rsidRPr="00AF18FE">
        <w:rPr>
          <w:rFonts w:hint="eastAsia"/>
          <w:sz w:val="32"/>
          <w:szCs w:val="32"/>
        </w:rPr>
        <w:t>天津明瑞油脂有限公司工业级混合油项目</w:t>
      </w:r>
      <w:r w:rsidR="0067272D" w:rsidRPr="0067272D">
        <w:rPr>
          <w:rFonts w:hint="eastAsia"/>
          <w:sz w:val="32"/>
          <w:szCs w:val="32"/>
        </w:rPr>
        <w:t>环境影响报告书</w:t>
      </w:r>
      <w:r w:rsidR="000D45D0">
        <w:rPr>
          <w:rFonts w:hint="eastAsia"/>
          <w:sz w:val="32"/>
          <w:szCs w:val="32"/>
        </w:rPr>
        <w:t>的</w:t>
      </w:r>
      <w:r w:rsidR="0067272D">
        <w:rPr>
          <w:rFonts w:hint="eastAsia"/>
          <w:sz w:val="32"/>
          <w:szCs w:val="32"/>
        </w:rPr>
        <w:t>请示</w:t>
      </w:r>
      <w:r w:rsidR="000D45D0">
        <w:rPr>
          <w:rFonts w:hint="eastAsia"/>
          <w:sz w:val="32"/>
          <w:szCs w:val="32"/>
        </w:rPr>
        <w:t>》、</w:t>
      </w:r>
      <w:r w:rsidR="0067272D">
        <w:rPr>
          <w:rFonts w:hint="eastAsia"/>
          <w:sz w:val="32"/>
          <w:szCs w:val="32"/>
        </w:rPr>
        <w:t>联合泰泽环境科技发展</w:t>
      </w:r>
      <w:r w:rsidR="00705932" w:rsidRPr="00705932">
        <w:rPr>
          <w:rFonts w:hint="eastAsia"/>
          <w:sz w:val="32"/>
          <w:szCs w:val="32"/>
        </w:rPr>
        <w:t>有限公司</w:t>
      </w:r>
      <w:r w:rsidR="00705932">
        <w:rPr>
          <w:rFonts w:hint="eastAsia"/>
          <w:sz w:val="32"/>
          <w:szCs w:val="32"/>
        </w:rPr>
        <w:t>编制的</w:t>
      </w:r>
      <w:r>
        <w:rPr>
          <w:sz w:val="32"/>
          <w:szCs w:val="32"/>
        </w:rPr>
        <w:t>《</w:t>
      </w:r>
      <w:r w:rsidR="00AF18FE" w:rsidRPr="00AF18FE">
        <w:rPr>
          <w:rFonts w:hint="eastAsia"/>
          <w:sz w:val="32"/>
          <w:szCs w:val="32"/>
        </w:rPr>
        <w:t>天津明瑞油脂有限公司工业级混合油项目</w:t>
      </w:r>
      <w:r w:rsidR="0067272D" w:rsidRPr="0067272D">
        <w:rPr>
          <w:rFonts w:hint="eastAsia"/>
          <w:sz w:val="32"/>
          <w:szCs w:val="32"/>
        </w:rPr>
        <w:t>环境影响报告书</w:t>
      </w:r>
      <w:r>
        <w:rPr>
          <w:sz w:val="32"/>
          <w:szCs w:val="32"/>
        </w:rPr>
        <w:t>》</w:t>
      </w:r>
      <w:r w:rsidR="00E5000B">
        <w:rPr>
          <w:rFonts w:hint="eastAsia"/>
          <w:sz w:val="32"/>
          <w:szCs w:val="32"/>
        </w:rPr>
        <w:t>、</w:t>
      </w:r>
      <w:r w:rsidR="002642AD" w:rsidRPr="002642AD">
        <w:rPr>
          <w:rFonts w:hint="eastAsia"/>
          <w:sz w:val="32"/>
          <w:szCs w:val="32"/>
        </w:rPr>
        <w:t>天津环科环境咨询有限公司</w:t>
      </w:r>
      <w:r w:rsidR="002642AD">
        <w:rPr>
          <w:rFonts w:hint="eastAsia"/>
          <w:sz w:val="32"/>
          <w:szCs w:val="32"/>
        </w:rPr>
        <w:t>出具的</w:t>
      </w:r>
      <w:r w:rsidR="00E5000B" w:rsidRPr="002642AD">
        <w:rPr>
          <w:rFonts w:hint="eastAsia"/>
          <w:sz w:val="32"/>
          <w:szCs w:val="32"/>
        </w:rPr>
        <w:t>《关于</w:t>
      </w:r>
      <w:r w:rsidR="00AF18FE" w:rsidRPr="00AF18FE">
        <w:rPr>
          <w:rFonts w:hint="eastAsia"/>
          <w:sz w:val="32"/>
          <w:szCs w:val="32"/>
        </w:rPr>
        <w:t>天津明瑞油脂有限公司工业级混合油项目</w:t>
      </w:r>
      <w:r w:rsidR="0067272D" w:rsidRPr="0067272D">
        <w:rPr>
          <w:rFonts w:hint="eastAsia"/>
          <w:sz w:val="32"/>
          <w:szCs w:val="32"/>
        </w:rPr>
        <w:t>环境影响报告书</w:t>
      </w:r>
      <w:r w:rsidR="00E5000B" w:rsidRPr="002642AD">
        <w:rPr>
          <w:rFonts w:hint="eastAsia"/>
          <w:sz w:val="32"/>
          <w:szCs w:val="32"/>
        </w:rPr>
        <w:t>的技术评估报告》</w:t>
      </w:r>
      <w:r w:rsidR="008071D5" w:rsidRPr="002642AD">
        <w:rPr>
          <w:rFonts w:hint="eastAsia"/>
          <w:sz w:val="32"/>
          <w:szCs w:val="32"/>
        </w:rPr>
        <w:t>（</w:t>
      </w:r>
      <w:r w:rsidR="008071D5" w:rsidRPr="002642AD">
        <w:rPr>
          <w:sz w:val="32"/>
          <w:szCs w:val="32"/>
        </w:rPr>
        <w:t>新区评估书</w:t>
      </w:r>
      <w:r w:rsidR="008071D5" w:rsidRPr="002642AD">
        <w:rPr>
          <w:rFonts w:hint="eastAsia"/>
          <w:sz w:val="32"/>
          <w:szCs w:val="32"/>
        </w:rPr>
        <w:t>〔</w:t>
      </w:r>
      <w:r w:rsidR="008071D5" w:rsidRPr="002642AD">
        <w:rPr>
          <w:rFonts w:hint="eastAsia"/>
          <w:sz w:val="32"/>
          <w:szCs w:val="32"/>
        </w:rPr>
        <w:t>202</w:t>
      </w:r>
      <w:r w:rsidR="0067272D">
        <w:rPr>
          <w:rFonts w:hint="eastAsia"/>
          <w:sz w:val="32"/>
          <w:szCs w:val="32"/>
        </w:rPr>
        <w:t>3</w:t>
      </w:r>
      <w:r w:rsidR="008071D5" w:rsidRPr="002642AD">
        <w:rPr>
          <w:rFonts w:hint="eastAsia"/>
          <w:sz w:val="32"/>
          <w:szCs w:val="32"/>
        </w:rPr>
        <w:t>〕</w:t>
      </w:r>
      <w:r w:rsidR="00AF18FE">
        <w:rPr>
          <w:rFonts w:hint="eastAsia"/>
          <w:sz w:val="32"/>
          <w:szCs w:val="32"/>
        </w:rPr>
        <w:t>3</w:t>
      </w:r>
      <w:r w:rsidR="008071D5" w:rsidRPr="002642AD">
        <w:rPr>
          <w:rFonts w:hint="eastAsia"/>
          <w:sz w:val="32"/>
          <w:szCs w:val="32"/>
        </w:rPr>
        <w:t>号）</w:t>
      </w:r>
      <w:r w:rsidR="00705932" w:rsidRPr="002642AD">
        <w:rPr>
          <w:rFonts w:hint="eastAsia"/>
          <w:sz w:val="32"/>
          <w:szCs w:val="32"/>
        </w:rPr>
        <w:t>等</w:t>
      </w:r>
      <w:r w:rsidR="009D0145" w:rsidRPr="002642AD">
        <w:rPr>
          <w:rFonts w:hint="eastAsia"/>
          <w:sz w:val="32"/>
          <w:szCs w:val="32"/>
        </w:rPr>
        <w:t>材料</w:t>
      </w:r>
      <w:r w:rsidRPr="002642AD">
        <w:rPr>
          <w:sz w:val="32"/>
          <w:szCs w:val="32"/>
        </w:rPr>
        <w:t>收悉</w:t>
      </w:r>
      <w:r>
        <w:rPr>
          <w:sz w:val="32"/>
          <w:szCs w:val="32"/>
        </w:rPr>
        <w:t>。经研究，现批复如下：</w:t>
      </w:r>
    </w:p>
    <w:p w:rsidR="0067272D" w:rsidRDefault="007C49A0" w:rsidP="0067272D">
      <w:pPr>
        <w:pStyle w:val="a5"/>
        <w:spacing w:line="700" w:lineRule="exact"/>
        <w:ind w:firstLineChars="200" w:firstLine="640"/>
        <w:rPr>
          <w:bCs/>
          <w:sz w:val="32"/>
          <w:szCs w:val="32"/>
        </w:rPr>
      </w:pPr>
      <w:r w:rsidRPr="002642AD">
        <w:rPr>
          <w:bCs/>
          <w:sz w:val="32"/>
          <w:szCs w:val="32"/>
        </w:rPr>
        <w:t>一、</w:t>
      </w:r>
      <w:r w:rsidR="0067272D">
        <w:rPr>
          <w:rFonts w:hint="eastAsia"/>
          <w:bCs/>
          <w:sz w:val="32"/>
          <w:szCs w:val="32"/>
        </w:rPr>
        <w:t>你单位</w:t>
      </w:r>
      <w:r w:rsidR="00AF18FE" w:rsidRPr="00AF18FE">
        <w:rPr>
          <w:rFonts w:hint="eastAsia"/>
          <w:bCs/>
          <w:sz w:val="32"/>
          <w:szCs w:val="32"/>
        </w:rPr>
        <w:t>拟租赁位于天津市滨海新区杨家泊镇滨海物流加工区东区的天津德丰利胜固体废弃物处理有限公司西北侧闲置区域建设工业级混合油项目</w:t>
      </w:r>
      <w:r w:rsidR="0067272D" w:rsidRPr="0067272D">
        <w:rPr>
          <w:rFonts w:hint="eastAsia"/>
          <w:bCs/>
          <w:sz w:val="32"/>
          <w:szCs w:val="32"/>
        </w:rPr>
        <w:t>，</w:t>
      </w:r>
      <w:r w:rsidR="00B4371D" w:rsidRPr="00B4371D">
        <w:rPr>
          <w:rFonts w:hint="eastAsia"/>
          <w:bCs/>
          <w:sz w:val="32"/>
          <w:szCs w:val="32"/>
        </w:rPr>
        <w:t>项目主要建设内容包括：在闲置空地</w:t>
      </w:r>
      <w:r w:rsidR="00B4371D" w:rsidRPr="00B4371D">
        <w:rPr>
          <w:rFonts w:hint="eastAsia"/>
          <w:bCs/>
          <w:sz w:val="32"/>
          <w:szCs w:val="32"/>
        </w:rPr>
        <w:lastRenderedPageBreak/>
        <w:t>新建装四套融油箱、两个</w:t>
      </w:r>
      <w:r w:rsidR="00B4371D" w:rsidRPr="00B4371D">
        <w:rPr>
          <w:rFonts w:hint="eastAsia"/>
          <w:bCs/>
          <w:sz w:val="32"/>
          <w:szCs w:val="32"/>
        </w:rPr>
        <w:t>200</w:t>
      </w:r>
      <w:r w:rsidR="00B4371D" w:rsidRPr="00B4371D">
        <w:rPr>
          <w:rFonts w:hint="eastAsia"/>
          <w:bCs/>
          <w:sz w:val="32"/>
          <w:szCs w:val="32"/>
        </w:rPr>
        <w:t>立方米的油脂加热罐、两个</w:t>
      </w:r>
      <w:r w:rsidR="00B4371D" w:rsidRPr="00B4371D">
        <w:rPr>
          <w:rFonts w:hint="eastAsia"/>
          <w:bCs/>
          <w:sz w:val="32"/>
          <w:szCs w:val="32"/>
        </w:rPr>
        <w:t>100</w:t>
      </w:r>
      <w:r w:rsidR="00B4371D" w:rsidRPr="00B4371D">
        <w:rPr>
          <w:rFonts w:hint="eastAsia"/>
          <w:bCs/>
          <w:sz w:val="32"/>
          <w:szCs w:val="32"/>
        </w:rPr>
        <w:t>立方米的油脂加热罐，租赁天津德丰利胜固体废弃物处理有限公司的三套成品油储罐和一台离心机，同时租赁天津德丰利胜固体废弃物</w:t>
      </w:r>
      <w:r w:rsidR="009E4930">
        <w:rPr>
          <w:rFonts w:hint="eastAsia"/>
          <w:bCs/>
          <w:sz w:val="32"/>
          <w:szCs w:val="32"/>
        </w:rPr>
        <w:t>处理有限公司预处理车间一层南侧闲置区域为生产配套建设一座实验室。该项目</w:t>
      </w:r>
      <w:r w:rsidR="00B4371D" w:rsidRPr="00B4371D">
        <w:rPr>
          <w:rFonts w:hint="eastAsia"/>
          <w:bCs/>
          <w:sz w:val="32"/>
          <w:szCs w:val="32"/>
        </w:rPr>
        <w:t>主要包括融油、离心分离、调和加热、化验、成品储存等工序，设计年产工业级混合油脂</w:t>
      </w:r>
      <w:r w:rsidR="00B4371D" w:rsidRPr="00B4371D">
        <w:rPr>
          <w:rFonts w:hint="eastAsia"/>
          <w:bCs/>
          <w:sz w:val="32"/>
          <w:szCs w:val="32"/>
        </w:rPr>
        <w:t>10</w:t>
      </w:r>
      <w:r w:rsidR="00B4371D" w:rsidRPr="00B4371D">
        <w:rPr>
          <w:rFonts w:hint="eastAsia"/>
          <w:bCs/>
          <w:sz w:val="32"/>
          <w:szCs w:val="32"/>
        </w:rPr>
        <w:t>万吨。</w:t>
      </w:r>
      <w:r w:rsidR="001A22BD" w:rsidRPr="001A22BD">
        <w:rPr>
          <w:rFonts w:hint="eastAsia"/>
          <w:bCs/>
          <w:sz w:val="32"/>
          <w:szCs w:val="32"/>
        </w:rPr>
        <w:t>项目总投资</w:t>
      </w:r>
      <w:r w:rsidR="00710D62" w:rsidRPr="00710D62">
        <w:rPr>
          <w:bCs/>
          <w:sz w:val="32"/>
          <w:szCs w:val="32"/>
        </w:rPr>
        <w:t>800</w:t>
      </w:r>
      <w:r w:rsidR="001A22BD" w:rsidRPr="001A22BD">
        <w:rPr>
          <w:rFonts w:hint="eastAsia"/>
          <w:bCs/>
          <w:sz w:val="32"/>
          <w:szCs w:val="32"/>
        </w:rPr>
        <w:t>万元人民币，其中环保投资为</w:t>
      </w:r>
      <w:r w:rsidR="00710D62" w:rsidRPr="00710D62">
        <w:rPr>
          <w:bCs/>
          <w:sz w:val="32"/>
          <w:szCs w:val="32"/>
        </w:rPr>
        <w:t>27.5</w:t>
      </w:r>
      <w:r w:rsidR="001A22BD" w:rsidRPr="001A22BD">
        <w:rPr>
          <w:rFonts w:hint="eastAsia"/>
          <w:bCs/>
          <w:sz w:val="32"/>
          <w:szCs w:val="32"/>
        </w:rPr>
        <w:t>万元人民币，占投资总额的</w:t>
      </w:r>
      <w:r w:rsidR="00710D62" w:rsidRPr="00710D62">
        <w:rPr>
          <w:bCs/>
          <w:sz w:val="32"/>
          <w:szCs w:val="32"/>
        </w:rPr>
        <w:t>3.43</w:t>
      </w:r>
      <w:r w:rsidR="001A22BD" w:rsidRPr="001A22BD">
        <w:rPr>
          <w:rFonts w:hint="eastAsia"/>
          <w:bCs/>
          <w:sz w:val="32"/>
          <w:szCs w:val="32"/>
        </w:rPr>
        <w:t>%</w:t>
      </w:r>
      <w:r w:rsidR="001A22BD" w:rsidRPr="001A22BD">
        <w:rPr>
          <w:rFonts w:hint="eastAsia"/>
          <w:bCs/>
          <w:sz w:val="32"/>
          <w:szCs w:val="32"/>
        </w:rPr>
        <w:t>。</w:t>
      </w:r>
      <w:r w:rsidR="00710D62" w:rsidRPr="00710D62">
        <w:rPr>
          <w:rFonts w:hint="eastAsia"/>
          <w:bCs/>
          <w:sz w:val="32"/>
          <w:szCs w:val="32"/>
        </w:rPr>
        <w:t>该项目预计</w:t>
      </w:r>
      <w:r w:rsidR="00710D62" w:rsidRPr="00710D62">
        <w:rPr>
          <w:rFonts w:hint="eastAsia"/>
          <w:bCs/>
          <w:sz w:val="32"/>
          <w:szCs w:val="32"/>
        </w:rPr>
        <w:t>2023</w:t>
      </w:r>
      <w:r w:rsidR="00710D62" w:rsidRPr="00710D62">
        <w:rPr>
          <w:rFonts w:hint="eastAsia"/>
          <w:bCs/>
          <w:sz w:val="32"/>
          <w:szCs w:val="32"/>
        </w:rPr>
        <w:t>年</w:t>
      </w:r>
      <w:r w:rsidR="00710D62" w:rsidRPr="00710D62">
        <w:rPr>
          <w:rFonts w:hint="eastAsia"/>
          <w:bCs/>
          <w:sz w:val="32"/>
          <w:szCs w:val="32"/>
        </w:rPr>
        <w:t>8</w:t>
      </w:r>
      <w:r w:rsidR="00710D62" w:rsidRPr="00710D62">
        <w:rPr>
          <w:rFonts w:hint="eastAsia"/>
          <w:bCs/>
          <w:sz w:val="32"/>
          <w:szCs w:val="32"/>
        </w:rPr>
        <w:t>月开工建设。</w:t>
      </w:r>
    </w:p>
    <w:p w:rsidR="007C49A0" w:rsidRPr="002642AD" w:rsidRDefault="007C49A0" w:rsidP="002642AD">
      <w:pPr>
        <w:pStyle w:val="a5"/>
        <w:spacing w:line="700" w:lineRule="exact"/>
        <w:ind w:firstLineChars="200" w:firstLine="640"/>
        <w:rPr>
          <w:bCs/>
          <w:sz w:val="32"/>
          <w:szCs w:val="32"/>
        </w:rPr>
      </w:pPr>
      <w:r w:rsidRPr="002642AD">
        <w:rPr>
          <w:bCs/>
          <w:sz w:val="32"/>
          <w:szCs w:val="32"/>
        </w:rPr>
        <w:t>20</w:t>
      </w:r>
      <w:r w:rsidR="008B3585" w:rsidRPr="002642AD">
        <w:rPr>
          <w:rFonts w:hint="eastAsia"/>
          <w:bCs/>
          <w:sz w:val="32"/>
          <w:szCs w:val="32"/>
        </w:rPr>
        <w:t>2</w:t>
      </w:r>
      <w:r w:rsidR="00111BF1">
        <w:rPr>
          <w:rFonts w:hint="eastAsia"/>
          <w:bCs/>
          <w:sz w:val="32"/>
          <w:szCs w:val="32"/>
        </w:rPr>
        <w:t>3</w:t>
      </w:r>
      <w:r w:rsidRPr="002642AD">
        <w:rPr>
          <w:bCs/>
          <w:sz w:val="32"/>
          <w:szCs w:val="32"/>
        </w:rPr>
        <w:t>年</w:t>
      </w:r>
      <w:r w:rsidR="000A280C">
        <w:rPr>
          <w:rFonts w:hint="eastAsia"/>
          <w:bCs/>
          <w:sz w:val="32"/>
          <w:szCs w:val="32"/>
        </w:rPr>
        <w:t>7</w:t>
      </w:r>
      <w:r w:rsidRPr="002642AD">
        <w:rPr>
          <w:bCs/>
          <w:sz w:val="32"/>
          <w:szCs w:val="32"/>
        </w:rPr>
        <w:t>月</w:t>
      </w:r>
      <w:r w:rsidR="000A280C">
        <w:rPr>
          <w:rFonts w:hint="eastAsia"/>
          <w:bCs/>
          <w:sz w:val="32"/>
          <w:szCs w:val="32"/>
        </w:rPr>
        <w:t>14</w:t>
      </w:r>
      <w:r w:rsidRPr="002642AD">
        <w:rPr>
          <w:bCs/>
          <w:sz w:val="32"/>
          <w:szCs w:val="32"/>
        </w:rPr>
        <w:t>日至</w:t>
      </w:r>
      <w:r w:rsidR="000A280C">
        <w:rPr>
          <w:rFonts w:hint="eastAsia"/>
          <w:bCs/>
          <w:sz w:val="32"/>
          <w:szCs w:val="32"/>
        </w:rPr>
        <w:t>7</w:t>
      </w:r>
      <w:r w:rsidRPr="002642AD">
        <w:rPr>
          <w:bCs/>
          <w:sz w:val="32"/>
          <w:szCs w:val="32"/>
        </w:rPr>
        <w:t>月</w:t>
      </w:r>
      <w:r w:rsidR="000A280C">
        <w:rPr>
          <w:rFonts w:hint="eastAsia"/>
          <w:bCs/>
          <w:sz w:val="32"/>
          <w:szCs w:val="32"/>
        </w:rPr>
        <w:t>27</w:t>
      </w:r>
      <w:r w:rsidRPr="002642AD">
        <w:rPr>
          <w:bCs/>
          <w:sz w:val="32"/>
          <w:szCs w:val="32"/>
        </w:rPr>
        <w:t>日，我局将该项目受理情况进行公示；</w:t>
      </w:r>
      <w:r w:rsidR="007A7499" w:rsidRPr="007A7499">
        <w:rPr>
          <w:rFonts w:hint="eastAsia"/>
          <w:bCs/>
          <w:sz w:val="32"/>
          <w:szCs w:val="32"/>
        </w:rPr>
        <w:t>8</w:t>
      </w:r>
      <w:r w:rsidRPr="007A7499">
        <w:rPr>
          <w:bCs/>
          <w:sz w:val="32"/>
          <w:szCs w:val="32"/>
        </w:rPr>
        <w:t>月</w:t>
      </w:r>
      <w:r w:rsidR="00DD7E52" w:rsidRPr="007A7499">
        <w:rPr>
          <w:rFonts w:hint="eastAsia"/>
          <w:bCs/>
          <w:sz w:val="32"/>
          <w:szCs w:val="32"/>
        </w:rPr>
        <w:t>1</w:t>
      </w:r>
      <w:r w:rsidRPr="007A7499">
        <w:rPr>
          <w:rFonts w:hint="eastAsia"/>
          <w:bCs/>
          <w:sz w:val="32"/>
          <w:szCs w:val="32"/>
        </w:rPr>
        <w:t>日至</w:t>
      </w:r>
      <w:r w:rsidR="007A7499" w:rsidRPr="007A7499">
        <w:rPr>
          <w:rFonts w:hint="eastAsia"/>
          <w:bCs/>
          <w:sz w:val="32"/>
          <w:szCs w:val="32"/>
        </w:rPr>
        <w:t>8</w:t>
      </w:r>
      <w:r w:rsidRPr="007A7499">
        <w:rPr>
          <w:rFonts w:hint="eastAsia"/>
          <w:bCs/>
          <w:sz w:val="32"/>
          <w:szCs w:val="32"/>
        </w:rPr>
        <w:t>月</w:t>
      </w:r>
      <w:r w:rsidR="007A7499" w:rsidRPr="007A7499">
        <w:rPr>
          <w:rFonts w:hint="eastAsia"/>
          <w:bCs/>
          <w:sz w:val="32"/>
          <w:szCs w:val="32"/>
        </w:rPr>
        <w:t>7</w:t>
      </w:r>
      <w:r w:rsidRPr="007A7499">
        <w:rPr>
          <w:rFonts w:hint="eastAsia"/>
          <w:bCs/>
          <w:sz w:val="32"/>
          <w:szCs w:val="32"/>
        </w:rPr>
        <w:t>日</w:t>
      </w:r>
      <w:r w:rsidRPr="002642AD">
        <w:rPr>
          <w:bCs/>
          <w:sz w:val="32"/>
          <w:szCs w:val="32"/>
        </w:rPr>
        <w:t>，将该项目拟批复情况进行公示；根据公众反馈意见情况</w:t>
      </w:r>
      <w:r w:rsidR="00DD7E52">
        <w:rPr>
          <w:rFonts w:hint="eastAsia"/>
          <w:bCs/>
          <w:sz w:val="32"/>
          <w:szCs w:val="32"/>
        </w:rPr>
        <w:t>、</w:t>
      </w:r>
      <w:r w:rsidRPr="002642AD">
        <w:rPr>
          <w:bCs/>
          <w:sz w:val="32"/>
          <w:szCs w:val="32"/>
        </w:rPr>
        <w:t>环评报告结论</w:t>
      </w:r>
      <w:r w:rsidR="00DD7E52">
        <w:rPr>
          <w:rFonts w:hint="eastAsia"/>
          <w:bCs/>
          <w:sz w:val="32"/>
          <w:szCs w:val="32"/>
        </w:rPr>
        <w:t>及其</w:t>
      </w:r>
      <w:r w:rsidR="00111BF1" w:rsidRPr="00111BF1">
        <w:rPr>
          <w:rFonts w:hint="eastAsia"/>
          <w:bCs/>
          <w:sz w:val="32"/>
          <w:szCs w:val="32"/>
        </w:rPr>
        <w:t>技术评估报告</w:t>
      </w:r>
      <w:r w:rsidRPr="002642AD">
        <w:rPr>
          <w:bCs/>
          <w:sz w:val="32"/>
          <w:szCs w:val="32"/>
        </w:rPr>
        <w:t>，在严格落实环评报告所提出的各项污染防治措施、确保各类污染物稳定达标的前提下，同意该项目建设。</w:t>
      </w:r>
    </w:p>
    <w:p w:rsidR="004B1790" w:rsidRPr="002642AD" w:rsidRDefault="007C49A0" w:rsidP="0053002E">
      <w:pPr>
        <w:pStyle w:val="a5"/>
        <w:spacing w:line="700" w:lineRule="exact"/>
        <w:ind w:firstLineChars="200" w:firstLine="640"/>
        <w:rPr>
          <w:bCs/>
          <w:sz w:val="32"/>
          <w:szCs w:val="32"/>
        </w:rPr>
      </w:pPr>
      <w:r w:rsidRPr="002642AD">
        <w:rPr>
          <w:bCs/>
          <w:sz w:val="32"/>
          <w:szCs w:val="32"/>
        </w:rPr>
        <w:t>二、项目</w:t>
      </w:r>
      <w:r w:rsidR="00063F32">
        <w:rPr>
          <w:rFonts w:hint="eastAsia"/>
          <w:bCs/>
          <w:sz w:val="32"/>
          <w:szCs w:val="32"/>
        </w:rPr>
        <w:t>建设及</w:t>
      </w:r>
      <w:r w:rsidRPr="002642AD">
        <w:rPr>
          <w:rFonts w:hint="eastAsia"/>
          <w:bCs/>
          <w:sz w:val="32"/>
          <w:szCs w:val="32"/>
        </w:rPr>
        <w:t>运营</w:t>
      </w:r>
      <w:r w:rsidRPr="002642AD">
        <w:rPr>
          <w:bCs/>
          <w:sz w:val="32"/>
          <w:szCs w:val="32"/>
        </w:rPr>
        <w:t>过程中，你</w:t>
      </w:r>
      <w:r w:rsidR="00292B28" w:rsidRPr="002642AD">
        <w:rPr>
          <w:bCs/>
          <w:sz w:val="32"/>
          <w:szCs w:val="32"/>
        </w:rPr>
        <w:t>单位</w:t>
      </w:r>
      <w:r w:rsidRPr="002642AD">
        <w:rPr>
          <w:bCs/>
          <w:sz w:val="32"/>
          <w:szCs w:val="32"/>
        </w:rPr>
        <w:t>应重点做好以下工作：</w:t>
      </w:r>
    </w:p>
    <w:p w:rsidR="0053002E" w:rsidRPr="002642AD" w:rsidRDefault="002102C7" w:rsidP="0053002E">
      <w:pPr>
        <w:pStyle w:val="a5"/>
        <w:spacing w:line="700" w:lineRule="exact"/>
        <w:ind w:firstLineChars="200" w:firstLine="640"/>
        <w:rPr>
          <w:bCs/>
          <w:sz w:val="32"/>
          <w:szCs w:val="32"/>
        </w:rPr>
      </w:pPr>
      <w:r w:rsidRPr="002642AD">
        <w:rPr>
          <w:rFonts w:hint="eastAsia"/>
          <w:bCs/>
          <w:sz w:val="32"/>
          <w:szCs w:val="32"/>
        </w:rPr>
        <w:t>1</w:t>
      </w:r>
      <w:r w:rsidRPr="002642AD">
        <w:rPr>
          <w:rFonts w:hint="eastAsia"/>
          <w:bCs/>
          <w:sz w:val="32"/>
          <w:szCs w:val="32"/>
        </w:rPr>
        <w:t>、</w:t>
      </w:r>
      <w:r w:rsidR="00D13B32" w:rsidRPr="00D13B32">
        <w:rPr>
          <w:rFonts w:hint="eastAsia"/>
          <w:bCs/>
          <w:sz w:val="32"/>
          <w:szCs w:val="32"/>
        </w:rPr>
        <w:t>根据报告书，该项目与天津德丰利胜固体废弃物处理有限公司有机废弃物综合利用处置项目共用</w:t>
      </w:r>
      <w:r w:rsidR="00D13B32" w:rsidRPr="00D13B32">
        <w:rPr>
          <w:rFonts w:hint="eastAsia"/>
          <w:bCs/>
          <w:sz w:val="32"/>
          <w:szCs w:val="32"/>
        </w:rPr>
        <w:t>DA001</w:t>
      </w:r>
      <w:r w:rsidR="00D13B32" w:rsidRPr="00D13B32">
        <w:rPr>
          <w:rFonts w:hint="eastAsia"/>
          <w:bCs/>
          <w:sz w:val="32"/>
          <w:szCs w:val="32"/>
        </w:rPr>
        <w:t>排气筒，责任主体为天津德丰利胜固体废弃物处理有限公司。该项目</w:t>
      </w:r>
      <w:r w:rsidR="00BD5559" w:rsidRPr="00BD5559">
        <w:rPr>
          <w:rFonts w:hint="eastAsia"/>
          <w:bCs/>
          <w:sz w:val="32"/>
          <w:szCs w:val="32"/>
        </w:rPr>
        <w:t>融油箱废气和调和加热罐废气经收集进入天津德丰利胜固体废弃物处理有限公司在建的两套“碱洗塔</w:t>
      </w:r>
      <w:r w:rsidR="00BD5559" w:rsidRPr="00BD5559">
        <w:rPr>
          <w:rFonts w:hint="eastAsia"/>
          <w:bCs/>
          <w:sz w:val="32"/>
          <w:szCs w:val="32"/>
        </w:rPr>
        <w:t>+</w:t>
      </w:r>
      <w:r w:rsidR="00BD5559" w:rsidRPr="00BD5559">
        <w:rPr>
          <w:rFonts w:hint="eastAsia"/>
          <w:bCs/>
          <w:sz w:val="32"/>
          <w:szCs w:val="32"/>
        </w:rPr>
        <w:t>光催化氧化</w:t>
      </w:r>
      <w:r w:rsidR="00BD5559" w:rsidRPr="00BD5559">
        <w:rPr>
          <w:rFonts w:hint="eastAsia"/>
          <w:bCs/>
          <w:sz w:val="32"/>
          <w:szCs w:val="32"/>
        </w:rPr>
        <w:t>+</w:t>
      </w:r>
      <w:r w:rsidR="00BD5559" w:rsidRPr="00BD5559">
        <w:rPr>
          <w:rFonts w:hint="eastAsia"/>
          <w:bCs/>
          <w:sz w:val="32"/>
          <w:szCs w:val="32"/>
        </w:rPr>
        <w:t>次氯酸钠洗涤塔”装置（</w:t>
      </w:r>
      <w:r w:rsidR="00BD5559" w:rsidRPr="00BD5559">
        <w:rPr>
          <w:rFonts w:hint="eastAsia"/>
          <w:bCs/>
          <w:sz w:val="32"/>
          <w:szCs w:val="32"/>
        </w:rPr>
        <w:t>3#</w:t>
      </w:r>
      <w:r w:rsidR="00BD5559" w:rsidRPr="00BD5559">
        <w:rPr>
          <w:rFonts w:hint="eastAsia"/>
          <w:bCs/>
          <w:sz w:val="32"/>
          <w:szCs w:val="32"/>
        </w:rPr>
        <w:lastRenderedPageBreak/>
        <w:t>和</w:t>
      </w:r>
      <w:r w:rsidR="00BD5559" w:rsidRPr="00BD5559">
        <w:rPr>
          <w:rFonts w:hint="eastAsia"/>
          <w:bCs/>
          <w:sz w:val="32"/>
          <w:szCs w:val="32"/>
        </w:rPr>
        <w:t>4#</w:t>
      </w:r>
      <w:r w:rsidR="00BD5559" w:rsidRPr="00BD5559">
        <w:rPr>
          <w:rFonts w:hint="eastAsia"/>
          <w:bCs/>
          <w:sz w:val="32"/>
          <w:szCs w:val="32"/>
        </w:rPr>
        <w:t>除臭系统）处理，成品油储罐呼吸废气经收集进入天津德丰利胜固体废弃物处理有限公司在建的一套“静电除油</w:t>
      </w:r>
      <w:r w:rsidR="00BD5559" w:rsidRPr="00BD5559">
        <w:rPr>
          <w:rFonts w:hint="eastAsia"/>
          <w:bCs/>
          <w:sz w:val="32"/>
          <w:szCs w:val="32"/>
        </w:rPr>
        <w:t>+</w:t>
      </w:r>
      <w:r w:rsidR="00BD5559" w:rsidRPr="00BD5559">
        <w:rPr>
          <w:rFonts w:hint="eastAsia"/>
          <w:bCs/>
          <w:sz w:val="32"/>
          <w:szCs w:val="32"/>
        </w:rPr>
        <w:t>化学洗涤（碱洗）</w:t>
      </w:r>
      <w:r w:rsidR="00BD5559" w:rsidRPr="00BD5559">
        <w:rPr>
          <w:rFonts w:hint="eastAsia"/>
          <w:bCs/>
          <w:sz w:val="32"/>
          <w:szCs w:val="32"/>
        </w:rPr>
        <w:t>+</w:t>
      </w:r>
      <w:r w:rsidR="00BD5559" w:rsidRPr="00BD5559">
        <w:rPr>
          <w:rFonts w:hint="eastAsia"/>
          <w:bCs/>
          <w:sz w:val="32"/>
          <w:szCs w:val="32"/>
        </w:rPr>
        <w:t>生物滤池</w:t>
      </w:r>
      <w:r w:rsidR="00BD5559" w:rsidRPr="00BD5559">
        <w:rPr>
          <w:rFonts w:hint="eastAsia"/>
          <w:bCs/>
          <w:sz w:val="32"/>
          <w:szCs w:val="32"/>
        </w:rPr>
        <w:t>+</w:t>
      </w:r>
      <w:r w:rsidR="00BD5559" w:rsidRPr="00BD5559">
        <w:rPr>
          <w:rFonts w:hint="eastAsia"/>
          <w:bCs/>
          <w:sz w:val="32"/>
          <w:szCs w:val="32"/>
        </w:rPr>
        <w:t>化学洗涤（氧化）”装置（</w:t>
      </w:r>
      <w:r w:rsidR="00BD5559" w:rsidRPr="00BD5559">
        <w:rPr>
          <w:rFonts w:hint="eastAsia"/>
          <w:bCs/>
          <w:sz w:val="32"/>
          <w:szCs w:val="32"/>
        </w:rPr>
        <w:t>1#</w:t>
      </w:r>
      <w:r w:rsidR="00BD5559" w:rsidRPr="00BD5559">
        <w:rPr>
          <w:rFonts w:hint="eastAsia"/>
          <w:bCs/>
          <w:sz w:val="32"/>
          <w:szCs w:val="32"/>
        </w:rPr>
        <w:t>除臭系统）处理，上述废气由天津德丰利胜固体废弃物处理有限公司在建的</w:t>
      </w:r>
      <w:r w:rsidR="00BD5559" w:rsidRPr="00BD5559">
        <w:rPr>
          <w:rFonts w:hint="eastAsia"/>
          <w:bCs/>
          <w:sz w:val="32"/>
          <w:szCs w:val="32"/>
        </w:rPr>
        <w:t>1</w:t>
      </w:r>
      <w:r w:rsidR="00BD5559" w:rsidRPr="00BD5559">
        <w:rPr>
          <w:rFonts w:hint="eastAsia"/>
          <w:bCs/>
          <w:sz w:val="32"/>
          <w:szCs w:val="32"/>
        </w:rPr>
        <w:t>根</w:t>
      </w:r>
      <w:r w:rsidR="00BD5559" w:rsidRPr="00BD5559">
        <w:rPr>
          <w:rFonts w:hint="eastAsia"/>
          <w:bCs/>
          <w:sz w:val="32"/>
          <w:szCs w:val="32"/>
        </w:rPr>
        <w:t>20</w:t>
      </w:r>
      <w:r w:rsidR="00BD5559" w:rsidRPr="00BD5559">
        <w:rPr>
          <w:rFonts w:hint="eastAsia"/>
          <w:bCs/>
          <w:sz w:val="32"/>
          <w:szCs w:val="32"/>
        </w:rPr>
        <w:t>米高排气筒</w:t>
      </w:r>
      <w:r w:rsidR="00BD5559" w:rsidRPr="00BD5559">
        <w:rPr>
          <w:rFonts w:hint="eastAsia"/>
          <w:bCs/>
          <w:sz w:val="32"/>
          <w:szCs w:val="32"/>
        </w:rPr>
        <w:t>DA001</w:t>
      </w:r>
      <w:r w:rsidR="009E4930">
        <w:rPr>
          <w:rFonts w:hint="eastAsia"/>
          <w:bCs/>
          <w:sz w:val="32"/>
          <w:szCs w:val="32"/>
        </w:rPr>
        <w:t>达标</w:t>
      </w:r>
      <w:r w:rsidR="00BD5559" w:rsidRPr="00BD5559">
        <w:rPr>
          <w:rFonts w:hint="eastAsia"/>
          <w:bCs/>
          <w:sz w:val="32"/>
          <w:szCs w:val="32"/>
        </w:rPr>
        <w:t>排放；实验室废气（经收集进入新建一套“活性炭吸附装置”处理后，由新建</w:t>
      </w:r>
      <w:r w:rsidR="00BD5559" w:rsidRPr="00BD5559">
        <w:rPr>
          <w:rFonts w:hint="eastAsia"/>
          <w:bCs/>
          <w:sz w:val="32"/>
          <w:szCs w:val="32"/>
        </w:rPr>
        <w:t>1</w:t>
      </w:r>
      <w:r w:rsidR="00BD5559" w:rsidRPr="00BD5559">
        <w:rPr>
          <w:rFonts w:hint="eastAsia"/>
          <w:bCs/>
          <w:sz w:val="32"/>
          <w:szCs w:val="32"/>
        </w:rPr>
        <w:t>根</w:t>
      </w:r>
      <w:r w:rsidR="00BD5559" w:rsidRPr="00BD5559">
        <w:rPr>
          <w:rFonts w:hint="eastAsia"/>
          <w:bCs/>
          <w:sz w:val="32"/>
          <w:szCs w:val="32"/>
        </w:rPr>
        <w:t>15</w:t>
      </w:r>
      <w:r w:rsidR="00BD5559" w:rsidRPr="00BD5559">
        <w:rPr>
          <w:rFonts w:hint="eastAsia"/>
          <w:bCs/>
          <w:sz w:val="32"/>
          <w:szCs w:val="32"/>
        </w:rPr>
        <w:t>米高排气筒</w:t>
      </w:r>
      <w:r w:rsidR="00BD5559" w:rsidRPr="00BD5559">
        <w:rPr>
          <w:rFonts w:hint="eastAsia"/>
          <w:bCs/>
          <w:sz w:val="32"/>
          <w:szCs w:val="32"/>
        </w:rPr>
        <w:t>DA002</w:t>
      </w:r>
      <w:r w:rsidR="009E4930">
        <w:rPr>
          <w:rFonts w:hint="eastAsia"/>
          <w:bCs/>
          <w:sz w:val="32"/>
          <w:szCs w:val="32"/>
        </w:rPr>
        <w:t>达标</w:t>
      </w:r>
      <w:r w:rsidR="00BD5559" w:rsidRPr="00BD5559">
        <w:rPr>
          <w:rFonts w:hint="eastAsia"/>
          <w:bCs/>
          <w:sz w:val="32"/>
          <w:szCs w:val="32"/>
        </w:rPr>
        <w:t>排放。</w:t>
      </w:r>
    </w:p>
    <w:p w:rsidR="00FB3CD9" w:rsidRDefault="007C49A0" w:rsidP="00D13B32">
      <w:pPr>
        <w:pStyle w:val="a5"/>
        <w:spacing w:line="700" w:lineRule="exact"/>
        <w:ind w:firstLineChars="200" w:firstLine="640"/>
        <w:rPr>
          <w:bCs/>
          <w:sz w:val="32"/>
          <w:szCs w:val="32"/>
        </w:rPr>
      </w:pPr>
      <w:r w:rsidRPr="002642AD">
        <w:rPr>
          <w:bCs/>
          <w:sz w:val="32"/>
          <w:szCs w:val="32"/>
        </w:rPr>
        <w:t>2</w:t>
      </w:r>
      <w:r w:rsidRPr="002642AD">
        <w:rPr>
          <w:bCs/>
          <w:sz w:val="32"/>
          <w:szCs w:val="32"/>
        </w:rPr>
        <w:t>、</w:t>
      </w:r>
      <w:r w:rsidR="00D13B32" w:rsidRPr="00D13B32">
        <w:rPr>
          <w:rFonts w:hint="eastAsia"/>
          <w:bCs/>
          <w:sz w:val="32"/>
          <w:szCs w:val="32"/>
        </w:rPr>
        <w:t>根据报告书，该项目与天津德丰利胜固体废弃物处理有限公司有机废弃物综合利用处置项目共用废水总排口，责任主体为天津德丰利胜固体废弃物处理有限公司。</w:t>
      </w:r>
      <w:r w:rsidR="00863B3E" w:rsidRPr="00863B3E">
        <w:rPr>
          <w:rFonts w:hint="eastAsia"/>
          <w:bCs/>
          <w:sz w:val="32"/>
          <w:szCs w:val="32"/>
        </w:rPr>
        <w:t>该项目</w:t>
      </w:r>
      <w:r w:rsidR="00D13B32" w:rsidRPr="00D13B32">
        <w:rPr>
          <w:rFonts w:hint="eastAsia"/>
          <w:bCs/>
          <w:sz w:val="32"/>
          <w:szCs w:val="32"/>
        </w:rPr>
        <w:t>设备清洗废水、地面冲洗废水、运输车辆冲洗废水经收集进入天津德丰利胜固体废弃物处理有限公司在建的污水处理站处理后，汇合经化粪池后的生活污水一起</w:t>
      </w:r>
      <w:r w:rsidR="009E4930">
        <w:rPr>
          <w:rFonts w:hint="eastAsia"/>
          <w:bCs/>
          <w:sz w:val="32"/>
          <w:szCs w:val="32"/>
        </w:rPr>
        <w:t>达标</w:t>
      </w:r>
      <w:r w:rsidR="00D13B32" w:rsidRPr="00D13B32">
        <w:rPr>
          <w:rFonts w:hint="eastAsia"/>
          <w:bCs/>
          <w:sz w:val="32"/>
          <w:szCs w:val="32"/>
        </w:rPr>
        <w:t>进入市政污水管网，最终排入天津滨海物流加工区污水处理厂处理。</w:t>
      </w:r>
      <w:r w:rsidR="00FB3CD9" w:rsidRPr="00FB3CD9">
        <w:rPr>
          <w:rFonts w:hint="eastAsia"/>
          <w:bCs/>
          <w:sz w:val="32"/>
          <w:szCs w:val="32"/>
        </w:rPr>
        <w:t>天津滨海物流加工区污水处理厂</w:t>
      </w:r>
      <w:r w:rsidR="00FB3CD9">
        <w:rPr>
          <w:rFonts w:hint="eastAsia"/>
          <w:bCs/>
          <w:sz w:val="32"/>
          <w:szCs w:val="32"/>
        </w:rPr>
        <w:t>建成投运前，本项目不得投运。</w:t>
      </w:r>
    </w:p>
    <w:p w:rsidR="007C49A0" w:rsidRPr="002642AD" w:rsidRDefault="007C49A0" w:rsidP="00FB3CD9">
      <w:pPr>
        <w:pStyle w:val="a5"/>
        <w:spacing w:line="700" w:lineRule="exact"/>
        <w:ind w:firstLineChars="200" w:firstLine="640"/>
        <w:rPr>
          <w:bCs/>
          <w:sz w:val="32"/>
          <w:szCs w:val="32"/>
        </w:rPr>
      </w:pPr>
      <w:r w:rsidRPr="002642AD">
        <w:rPr>
          <w:bCs/>
          <w:sz w:val="32"/>
          <w:szCs w:val="32"/>
        </w:rPr>
        <w:t>3</w:t>
      </w:r>
      <w:r w:rsidRPr="002642AD">
        <w:rPr>
          <w:bCs/>
          <w:sz w:val="32"/>
          <w:szCs w:val="32"/>
        </w:rPr>
        <w:t>、</w:t>
      </w:r>
      <w:r w:rsidRPr="002642AD">
        <w:rPr>
          <w:rFonts w:hint="eastAsia"/>
          <w:bCs/>
          <w:sz w:val="32"/>
          <w:szCs w:val="32"/>
        </w:rPr>
        <w:t>合理布局，选用低噪声设备，</w:t>
      </w:r>
      <w:r w:rsidRPr="002642AD">
        <w:rPr>
          <w:bCs/>
          <w:sz w:val="32"/>
          <w:szCs w:val="32"/>
        </w:rPr>
        <w:t>对产噪设备实施减振</w:t>
      </w:r>
      <w:r w:rsidRPr="002642AD">
        <w:rPr>
          <w:rFonts w:hint="eastAsia"/>
          <w:bCs/>
          <w:sz w:val="32"/>
          <w:szCs w:val="32"/>
        </w:rPr>
        <w:t>、消声、</w:t>
      </w:r>
      <w:r w:rsidRPr="002642AD">
        <w:rPr>
          <w:bCs/>
          <w:sz w:val="32"/>
          <w:szCs w:val="32"/>
        </w:rPr>
        <w:t>隔声等措施，确保厂界噪声达标。</w:t>
      </w:r>
    </w:p>
    <w:p w:rsidR="00E821A2" w:rsidRPr="002642AD" w:rsidRDefault="00E821A2" w:rsidP="002642AD">
      <w:pPr>
        <w:pStyle w:val="a5"/>
        <w:spacing w:line="700" w:lineRule="exact"/>
        <w:ind w:firstLineChars="200" w:firstLine="640"/>
        <w:rPr>
          <w:bCs/>
          <w:sz w:val="32"/>
          <w:szCs w:val="32"/>
        </w:rPr>
      </w:pPr>
      <w:r w:rsidRPr="002642AD">
        <w:rPr>
          <w:bCs/>
          <w:sz w:val="32"/>
          <w:szCs w:val="32"/>
        </w:rPr>
        <w:t>4</w:t>
      </w:r>
      <w:r w:rsidRPr="002642AD">
        <w:rPr>
          <w:bCs/>
          <w:sz w:val="32"/>
          <w:szCs w:val="32"/>
        </w:rPr>
        <w:t>、</w:t>
      </w:r>
      <w:r w:rsidRPr="002642AD">
        <w:rPr>
          <w:rFonts w:hint="eastAsia"/>
          <w:bCs/>
          <w:sz w:val="32"/>
          <w:szCs w:val="32"/>
        </w:rPr>
        <w:t>做好各类固体废物的收集、贮存、运输和处置，做到资源化、减量化、无害化。</w:t>
      </w:r>
      <w:r w:rsidR="00770158" w:rsidRPr="002642AD">
        <w:rPr>
          <w:rFonts w:hint="eastAsia"/>
          <w:bCs/>
          <w:sz w:val="32"/>
          <w:szCs w:val="32"/>
        </w:rPr>
        <w:t>项目产生的</w:t>
      </w:r>
      <w:r w:rsidR="00D13B32" w:rsidRPr="00D13B32">
        <w:rPr>
          <w:rFonts w:hint="eastAsia"/>
          <w:bCs/>
          <w:sz w:val="32"/>
          <w:szCs w:val="32"/>
        </w:rPr>
        <w:t>废包装材料（沾染化学试剂）、</w:t>
      </w:r>
      <w:r w:rsidR="00D13B32" w:rsidRPr="00D13B32">
        <w:rPr>
          <w:rFonts w:hint="eastAsia"/>
          <w:bCs/>
          <w:sz w:val="32"/>
          <w:szCs w:val="32"/>
        </w:rPr>
        <w:lastRenderedPageBreak/>
        <w:t>废机油、废油桶、沾染废物、实验室废液、废试剂瓶、废活性炭</w:t>
      </w:r>
      <w:r w:rsidR="00D13B32">
        <w:rPr>
          <w:rFonts w:hint="eastAsia"/>
          <w:bCs/>
          <w:sz w:val="32"/>
          <w:szCs w:val="32"/>
        </w:rPr>
        <w:t>等</w:t>
      </w:r>
      <w:r w:rsidR="00770158" w:rsidRPr="002642AD">
        <w:rPr>
          <w:bCs/>
          <w:sz w:val="32"/>
          <w:szCs w:val="32"/>
        </w:rPr>
        <w:t>危险废物，交由有资质单位进行处置</w:t>
      </w:r>
      <w:r w:rsidRPr="002642AD">
        <w:rPr>
          <w:rFonts w:hint="eastAsia"/>
          <w:bCs/>
          <w:sz w:val="32"/>
          <w:szCs w:val="32"/>
        </w:rPr>
        <w:t>；以上危险废物需按照《危险废物收集</w:t>
      </w:r>
      <w:r w:rsidRPr="002642AD">
        <w:rPr>
          <w:bCs/>
          <w:sz w:val="32"/>
          <w:szCs w:val="32"/>
        </w:rPr>
        <w:t xml:space="preserve"> </w:t>
      </w:r>
      <w:r w:rsidRPr="002642AD">
        <w:rPr>
          <w:rFonts w:hint="eastAsia"/>
          <w:bCs/>
          <w:sz w:val="32"/>
          <w:szCs w:val="32"/>
        </w:rPr>
        <w:t>贮存</w:t>
      </w:r>
      <w:r w:rsidR="003D04AF">
        <w:rPr>
          <w:rFonts w:hint="eastAsia"/>
          <w:bCs/>
          <w:sz w:val="32"/>
          <w:szCs w:val="32"/>
        </w:rPr>
        <w:t xml:space="preserve"> </w:t>
      </w:r>
      <w:r w:rsidRPr="002642AD">
        <w:rPr>
          <w:rFonts w:hint="eastAsia"/>
          <w:bCs/>
          <w:sz w:val="32"/>
          <w:szCs w:val="32"/>
        </w:rPr>
        <w:t>运输技术规范》（</w:t>
      </w:r>
      <w:r w:rsidRPr="002642AD">
        <w:rPr>
          <w:bCs/>
          <w:sz w:val="32"/>
          <w:szCs w:val="32"/>
        </w:rPr>
        <w:t>HJ2025-2012</w:t>
      </w:r>
      <w:r w:rsidRPr="002642AD">
        <w:rPr>
          <w:rFonts w:hint="eastAsia"/>
          <w:bCs/>
          <w:sz w:val="32"/>
          <w:szCs w:val="32"/>
        </w:rPr>
        <w:t>）进行收集、贮存及运输；危险废物暂存库应按照《危险废物贮存污染控制标准》（</w:t>
      </w:r>
      <w:r w:rsidRPr="002642AD">
        <w:rPr>
          <w:bCs/>
          <w:sz w:val="32"/>
          <w:szCs w:val="32"/>
        </w:rPr>
        <w:t>GB18597-20</w:t>
      </w:r>
      <w:r w:rsidR="00DC033A">
        <w:rPr>
          <w:rFonts w:hint="eastAsia"/>
          <w:bCs/>
          <w:sz w:val="32"/>
          <w:szCs w:val="32"/>
        </w:rPr>
        <w:t>23</w:t>
      </w:r>
      <w:r w:rsidRPr="002642AD">
        <w:rPr>
          <w:rFonts w:hint="eastAsia"/>
          <w:bCs/>
          <w:sz w:val="32"/>
          <w:szCs w:val="32"/>
        </w:rPr>
        <w:t>）进行建设和管理。</w:t>
      </w:r>
      <w:r w:rsidR="00DC033A" w:rsidRPr="00DC033A">
        <w:rPr>
          <w:rFonts w:hint="eastAsia"/>
          <w:bCs/>
          <w:sz w:val="32"/>
          <w:szCs w:val="32"/>
        </w:rPr>
        <w:t>项目产生的</w:t>
      </w:r>
      <w:r w:rsidR="00D13B32" w:rsidRPr="00D13B32">
        <w:rPr>
          <w:rFonts w:hint="eastAsia"/>
          <w:bCs/>
          <w:sz w:val="32"/>
          <w:szCs w:val="32"/>
        </w:rPr>
        <w:t>离心杂质</w:t>
      </w:r>
      <w:r w:rsidR="00DB743C" w:rsidRPr="00DB743C">
        <w:rPr>
          <w:rFonts w:hint="eastAsia"/>
          <w:bCs/>
          <w:sz w:val="32"/>
          <w:szCs w:val="32"/>
        </w:rPr>
        <w:t>交由一般工业固体废物相关单位处置或综合利用</w:t>
      </w:r>
      <w:r w:rsidR="00DB743C">
        <w:rPr>
          <w:rFonts w:hint="eastAsia"/>
          <w:bCs/>
          <w:sz w:val="32"/>
          <w:szCs w:val="32"/>
        </w:rPr>
        <w:t>；</w:t>
      </w:r>
      <w:r w:rsidR="00DC033A" w:rsidRPr="00DC033A">
        <w:rPr>
          <w:rFonts w:hint="eastAsia"/>
          <w:bCs/>
          <w:sz w:val="32"/>
          <w:szCs w:val="32"/>
        </w:rPr>
        <w:t>生活垃圾由环卫部门定期清运。</w:t>
      </w:r>
    </w:p>
    <w:p w:rsidR="001F7786" w:rsidRPr="002642AD" w:rsidRDefault="001F7786" w:rsidP="002642AD">
      <w:pPr>
        <w:pStyle w:val="a5"/>
        <w:spacing w:line="700" w:lineRule="exact"/>
        <w:ind w:firstLineChars="200" w:firstLine="640"/>
        <w:rPr>
          <w:bCs/>
          <w:sz w:val="32"/>
          <w:szCs w:val="32"/>
        </w:rPr>
      </w:pPr>
      <w:r w:rsidRPr="002642AD">
        <w:rPr>
          <w:rFonts w:hint="eastAsia"/>
          <w:bCs/>
          <w:sz w:val="32"/>
          <w:szCs w:val="32"/>
        </w:rPr>
        <w:t>5</w:t>
      </w:r>
      <w:r w:rsidRPr="002642AD">
        <w:rPr>
          <w:bCs/>
          <w:sz w:val="32"/>
          <w:szCs w:val="32"/>
        </w:rPr>
        <w:t>、</w:t>
      </w:r>
      <w:r w:rsidRPr="002642AD">
        <w:rPr>
          <w:rFonts w:hint="eastAsia"/>
          <w:bCs/>
          <w:sz w:val="32"/>
          <w:szCs w:val="32"/>
        </w:rPr>
        <w:t>按照相关规定，做好排污口规范化工作，设置规范的采样点，悬挂符合要求的标识牌。</w:t>
      </w:r>
    </w:p>
    <w:p w:rsidR="005154D8" w:rsidRPr="002642AD" w:rsidRDefault="001F7786" w:rsidP="002642AD">
      <w:pPr>
        <w:pStyle w:val="a5"/>
        <w:spacing w:line="700" w:lineRule="exact"/>
        <w:ind w:firstLineChars="200" w:firstLine="640"/>
        <w:rPr>
          <w:bCs/>
          <w:sz w:val="32"/>
          <w:szCs w:val="32"/>
        </w:rPr>
      </w:pPr>
      <w:r w:rsidRPr="002642AD">
        <w:rPr>
          <w:rFonts w:hint="eastAsia"/>
          <w:bCs/>
          <w:sz w:val="32"/>
          <w:szCs w:val="32"/>
        </w:rPr>
        <w:t>6</w:t>
      </w:r>
      <w:r w:rsidRPr="002642AD">
        <w:rPr>
          <w:rFonts w:hint="eastAsia"/>
          <w:bCs/>
          <w:sz w:val="32"/>
          <w:szCs w:val="32"/>
        </w:rPr>
        <w:t>、根据“源头控制、分区防治、污染监控、应急响应</w:t>
      </w:r>
      <w:r w:rsidRPr="002642AD">
        <w:rPr>
          <w:bCs/>
          <w:sz w:val="32"/>
          <w:szCs w:val="32"/>
        </w:rPr>
        <w:t>”</w:t>
      </w:r>
      <w:r w:rsidRPr="002642AD">
        <w:rPr>
          <w:rFonts w:hint="eastAsia"/>
          <w:bCs/>
          <w:sz w:val="32"/>
          <w:szCs w:val="32"/>
        </w:rPr>
        <w:t>的原则，按照报告要求采取严格的防渗、防泄漏、防腐蚀等措施，严禁对地下水产生影响。</w:t>
      </w:r>
      <w:r w:rsidRPr="002642AD">
        <w:rPr>
          <w:bCs/>
          <w:sz w:val="32"/>
          <w:szCs w:val="32"/>
        </w:rPr>
        <w:t>建立完善的地下水监测制度</w:t>
      </w:r>
      <w:r w:rsidRPr="002642AD">
        <w:rPr>
          <w:rFonts w:hint="eastAsia"/>
          <w:bCs/>
          <w:sz w:val="32"/>
          <w:szCs w:val="32"/>
        </w:rPr>
        <w:t>，</w:t>
      </w:r>
      <w:r w:rsidRPr="002642AD">
        <w:rPr>
          <w:bCs/>
          <w:sz w:val="32"/>
          <w:szCs w:val="32"/>
        </w:rPr>
        <w:t>合理设置地下水监测井，严格落实地下水监测计划</w:t>
      </w:r>
      <w:r w:rsidR="005154D8" w:rsidRPr="002642AD">
        <w:rPr>
          <w:rFonts w:hint="eastAsia"/>
          <w:bCs/>
          <w:sz w:val="32"/>
          <w:szCs w:val="32"/>
        </w:rPr>
        <w:t>。</w:t>
      </w:r>
    </w:p>
    <w:p w:rsidR="00956DC8" w:rsidRDefault="002E747F" w:rsidP="002642AD">
      <w:pPr>
        <w:pStyle w:val="a5"/>
        <w:spacing w:line="700" w:lineRule="exact"/>
        <w:ind w:firstLineChars="200" w:firstLine="640"/>
        <w:rPr>
          <w:bCs/>
          <w:sz w:val="32"/>
          <w:szCs w:val="32"/>
        </w:rPr>
      </w:pPr>
      <w:r w:rsidRPr="002642AD">
        <w:rPr>
          <w:rFonts w:hint="eastAsia"/>
          <w:bCs/>
          <w:sz w:val="32"/>
          <w:szCs w:val="32"/>
        </w:rPr>
        <w:t>7</w:t>
      </w:r>
      <w:r w:rsidR="00F51346" w:rsidRPr="002642AD">
        <w:rPr>
          <w:rFonts w:hint="eastAsia"/>
          <w:bCs/>
          <w:sz w:val="32"/>
          <w:szCs w:val="32"/>
        </w:rPr>
        <w:t>、</w:t>
      </w:r>
      <w:r w:rsidR="00310B46" w:rsidRPr="002642AD">
        <w:rPr>
          <w:rFonts w:hint="eastAsia"/>
          <w:bCs/>
          <w:sz w:val="32"/>
          <w:szCs w:val="32"/>
        </w:rPr>
        <w:t>强化日常管理，做好风险事故防范措施，制定环境突发环境事件应急预案</w:t>
      </w:r>
      <w:r w:rsidR="009E4930">
        <w:rPr>
          <w:rFonts w:hint="eastAsia"/>
          <w:bCs/>
          <w:sz w:val="32"/>
          <w:szCs w:val="32"/>
        </w:rPr>
        <w:t>并向区生态环境局备案</w:t>
      </w:r>
      <w:r w:rsidR="00310B46" w:rsidRPr="002642AD">
        <w:rPr>
          <w:rFonts w:hint="eastAsia"/>
          <w:bCs/>
          <w:sz w:val="32"/>
          <w:szCs w:val="32"/>
        </w:rPr>
        <w:t>，杜绝发生环境事故和次生环境事故，防止事故造成的环境污染。</w:t>
      </w:r>
    </w:p>
    <w:p w:rsidR="001426A6" w:rsidRPr="00053F69" w:rsidRDefault="00063F32" w:rsidP="002642AD">
      <w:pPr>
        <w:pStyle w:val="a5"/>
        <w:spacing w:line="700" w:lineRule="exact"/>
        <w:ind w:firstLineChars="200" w:firstLine="640"/>
        <w:rPr>
          <w:bCs/>
          <w:sz w:val="32"/>
          <w:szCs w:val="32"/>
        </w:rPr>
      </w:pPr>
      <w:r w:rsidRPr="00053F69">
        <w:rPr>
          <w:rFonts w:hint="eastAsia"/>
          <w:bCs/>
          <w:sz w:val="32"/>
          <w:szCs w:val="32"/>
        </w:rPr>
        <w:t>三、</w:t>
      </w:r>
      <w:r w:rsidR="00A9720B">
        <w:rPr>
          <w:rFonts w:hint="eastAsia"/>
          <w:bCs/>
          <w:sz w:val="32"/>
          <w:szCs w:val="32"/>
        </w:rPr>
        <w:t>根据报告书</w:t>
      </w:r>
      <w:r w:rsidR="00053F69" w:rsidRPr="00053F69">
        <w:rPr>
          <w:rFonts w:hint="eastAsia"/>
          <w:bCs/>
          <w:sz w:val="32"/>
          <w:szCs w:val="32"/>
        </w:rPr>
        <w:t>，该项目污染物排放量为：</w:t>
      </w:r>
      <w:r w:rsidR="00053F69" w:rsidRPr="00053F69">
        <w:rPr>
          <w:bCs/>
          <w:sz w:val="32"/>
          <w:szCs w:val="32"/>
        </w:rPr>
        <w:t>VOCs 0.</w:t>
      </w:r>
      <w:r w:rsidR="009E4930">
        <w:rPr>
          <w:rFonts w:hint="eastAsia"/>
          <w:bCs/>
          <w:sz w:val="32"/>
          <w:szCs w:val="32"/>
        </w:rPr>
        <w:t>156</w:t>
      </w:r>
      <w:r w:rsidR="00053F69" w:rsidRPr="00053F69">
        <w:rPr>
          <w:bCs/>
          <w:sz w:val="32"/>
          <w:szCs w:val="32"/>
        </w:rPr>
        <w:t xml:space="preserve"> t/a</w:t>
      </w:r>
      <w:r w:rsidR="00053F69" w:rsidRPr="00053F69">
        <w:rPr>
          <w:rFonts w:hint="eastAsia"/>
          <w:bCs/>
          <w:sz w:val="32"/>
          <w:szCs w:val="32"/>
        </w:rPr>
        <w:t>。根据区生态环境局出具的《关于对天津明瑞油脂有限公司工业级混合油项目新增</w:t>
      </w:r>
      <w:r w:rsidR="00053F69" w:rsidRPr="00053F69">
        <w:rPr>
          <w:bCs/>
          <w:sz w:val="32"/>
          <w:szCs w:val="32"/>
        </w:rPr>
        <w:t>VOCs</w:t>
      </w:r>
      <w:r w:rsidR="00053F69" w:rsidRPr="00053F69">
        <w:rPr>
          <w:rFonts w:hint="eastAsia"/>
          <w:bCs/>
          <w:sz w:val="32"/>
          <w:szCs w:val="32"/>
        </w:rPr>
        <w:t>总量来源的确认意见》，上述新增污染物总量指标均有来源。</w:t>
      </w:r>
    </w:p>
    <w:p w:rsidR="007C49A0" w:rsidRPr="002642AD" w:rsidRDefault="0041139B" w:rsidP="002642AD">
      <w:pPr>
        <w:pStyle w:val="a5"/>
        <w:spacing w:line="700" w:lineRule="exact"/>
        <w:ind w:firstLineChars="200" w:firstLine="640"/>
        <w:rPr>
          <w:bCs/>
          <w:sz w:val="32"/>
          <w:szCs w:val="32"/>
        </w:rPr>
      </w:pPr>
      <w:r w:rsidRPr="002642AD">
        <w:rPr>
          <w:rFonts w:hint="eastAsia"/>
          <w:bCs/>
          <w:sz w:val="32"/>
          <w:szCs w:val="32"/>
        </w:rPr>
        <w:t>四</w:t>
      </w:r>
      <w:r w:rsidR="007C49A0" w:rsidRPr="002642AD">
        <w:rPr>
          <w:rFonts w:hint="eastAsia"/>
          <w:bCs/>
          <w:sz w:val="32"/>
          <w:szCs w:val="32"/>
        </w:rPr>
        <w:t>、</w:t>
      </w:r>
      <w:r w:rsidR="007C49A0" w:rsidRPr="002642AD">
        <w:rPr>
          <w:bCs/>
          <w:sz w:val="32"/>
          <w:szCs w:val="32"/>
        </w:rPr>
        <w:t>项目建设应严格执行环境保护设施与主体工程同时设计、同时施工、同时投产使用的</w:t>
      </w:r>
      <w:r w:rsidR="007C49A0" w:rsidRPr="002642AD">
        <w:rPr>
          <w:bCs/>
          <w:sz w:val="32"/>
          <w:szCs w:val="32"/>
        </w:rPr>
        <w:t>“</w:t>
      </w:r>
      <w:r w:rsidR="007C49A0" w:rsidRPr="002642AD">
        <w:rPr>
          <w:bCs/>
          <w:sz w:val="32"/>
          <w:szCs w:val="32"/>
        </w:rPr>
        <w:t>三同时</w:t>
      </w:r>
      <w:r w:rsidR="007C49A0" w:rsidRPr="002642AD">
        <w:rPr>
          <w:bCs/>
          <w:sz w:val="32"/>
          <w:szCs w:val="32"/>
        </w:rPr>
        <w:t>”</w:t>
      </w:r>
      <w:r w:rsidR="007C49A0" w:rsidRPr="002642AD">
        <w:rPr>
          <w:bCs/>
          <w:sz w:val="32"/>
          <w:szCs w:val="32"/>
        </w:rPr>
        <w:t>管理制度。项目</w:t>
      </w:r>
      <w:r w:rsidR="007C49A0" w:rsidRPr="002642AD">
        <w:rPr>
          <w:rFonts w:hint="eastAsia"/>
          <w:bCs/>
          <w:sz w:val="32"/>
          <w:szCs w:val="32"/>
        </w:rPr>
        <w:t>应</w:t>
      </w:r>
      <w:r w:rsidR="007C49A0" w:rsidRPr="002642AD">
        <w:rPr>
          <w:bCs/>
          <w:sz w:val="32"/>
          <w:szCs w:val="32"/>
        </w:rPr>
        <w:t>按规定</w:t>
      </w:r>
      <w:r w:rsidR="007C49A0" w:rsidRPr="002642AD">
        <w:rPr>
          <w:rFonts w:hint="eastAsia"/>
          <w:bCs/>
          <w:sz w:val="32"/>
          <w:szCs w:val="32"/>
        </w:rPr>
        <w:t>标准和</w:t>
      </w:r>
      <w:r w:rsidR="007C49A0" w:rsidRPr="002642AD">
        <w:rPr>
          <w:bCs/>
          <w:sz w:val="32"/>
          <w:szCs w:val="32"/>
        </w:rPr>
        <w:t>程序</w:t>
      </w:r>
      <w:r w:rsidR="007C49A0" w:rsidRPr="002642AD">
        <w:rPr>
          <w:rFonts w:hint="eastAsia"/>
          <w:bCs/>
          <w:sz w:val="32"/>
          <w:szCs w:val="32"/>
        </w:rPr>
        <w:t>开展</w:t>
      </w:r>
      <w:r w:rsidR="007C49A0" w:rsidRPr="002642AD">
        <w:rPr>
          <w:bCs/>
          <w:sz w:val="32"/>
          <w:szCs w:val="32"/>
        </w:rPr>
        <w:t>环境保护验收，经验收合格后方可正式投入运营。</w:t>
      </w:r>
    </w:p>
    <w:p w:rsidR="007C49A0" w:rsidRPr="002642AD" w:rsidRDefault="001F7786" w:rsidP="002642AD">
      <w:pPr>
        <w:pStyle w:val="a5"/>
        <w:spacing w:line="700" w:lineRule="exact"/>
        <w:ind w:firstLineChars="200" w:firstLine="640"/>
        <w:rPr>
          <w:bCs/>
          <w:sz w:val="32"/>
          <w:szCs w:val="32"/>
        </w:rPr>
      </w:pPr>
      <w:r w:rsidRPr="002642AD">
        <w:rPr>
          <w:rFonts w:hint="eastAsia"/>
          <w:bCs/>
          <w:sz w:val="32"/>
          <w:szCs w:val="32"/>
        </w:rPr>
        <w:t>五</w:t>
      </w:r>
      <w:r w:rsidR="007C49A0" w:rsidRPr="002642AD">
        <w:rPr>
          <w:bCs/>
          <w:sz w:val="32"/>
          <w:szCs w:val="32"/>
        </w:rPr>
        <w:t>、若建设项目发生重大变动，</w:t>
      </w:r>
      <w:r w:rsidR="007C49A0" w:rsidRPr="002642AD">
        <w:rPr>
          <w:rFonts w:hint="eastAsia"/>
          <w:bCs/>
          <w:sz w:val="32"/>
          <w:szCs w:val="32"/>
        </w:rPr>
        <w:t>需</w:t>
      </w:r>
      <w:r w:rsidR="007C49A0" w:rsidRPr="002642AD">
        <w:rPr>
          <w:bCs/>
          <w:sz w:val="32"/>
          <w:szCs w:val="32"/>
        </w:rPr>
        <w:t>重新报批建设项目的环境影响评价文件。</w:t>
      </w:r>
    </w:p>
    <w:p w:rsidR="00BA2C98" w:rsidRPr="002642AD" w:rsidRDefault="001F7786" w:rsidP="002642AD">
      <w:pPr>
        <w:pStyle w:val="a5"/>
        <w:spacing w:line="700" w:lineRule="exact"/>
        <w:ind w:firstLineChars="200" w:firstLine="640"/>
        <w:rPr>
          <w:bCs/>
          <w:sz w:val="32"/>
          <w:szCs w:val="32"/>
        </w:rPr>
      </w:pPr>
      <w:r w:rsidRPr="002642AD">
        <w:rPr>
          <w:rFonts w:hint="eastAsia"/>
          <w:bCs/>
          <w:sz w:val="32"/>
          <w:szCs w:val="32"/>
        </w:rPr>
        <w:t>六</w:t>
      </w:r>
      <w:r w:rsidR="00BA2C98" w:rsidRPr="002642AD">
        <w:rPr>
          <w:rFonts w:hint="eastAsia"/>
          <w:bCs/>
          <w:sz w:val="32"/>
          <w:szCs w:val="32"/>
        </w:rPr>
        <w:t>、你单位应在启动生产设施或者在实际排污之前按照法律法规要求做好排污许可管理相关工作。</w:t>
      </w:r>
    </w:p>
    <w:p w:rsidR="007C49A0" w:rsidRPr="002642AD" w:rsidRDefault="001F7786" w:rsidP="002642AD">
      <w:pPr>
        <w:pStyle w:val="a5"/>
        <w:spacing w:line="700" w:lineRule="exact"/>
        <w:ind w:firstLineChars="200" w:firstLine="640"/>
        <w:rPr>
          <w:bCs/>
          <w:sz w:val="32"/>
          <w:szCs w:val="32"/>
        </w:rPr>
      </w:pPr>
      <w:r w:rsidRPr="002642AD">
        <w:rPr>
          <w:rFonts w:hint="eastAsia"/>
          <w:bCs/>
          <w:sz w:val="32"/>
          <w:szCs w:val="32"/>
        </w:rPr>
        <w:t>七</w:t>
      </w:r>
      <w:r w:rsidR="0041139B" w:rsidRPr="002642AD">
        <w:rPr>
          <w:rFonts w:hint="eastAsia"/>
          <w:bCs/>
          <w:sz w:val="32"/>
          <w:szCs w:val="32"/>
        </w:rPr>
        <w:t>、</w:t>
      </w:r>
      <w:r w:rsidR="007C49A0" w:rsidRPr="002642AD">
        <w:rPr>
          <w:bCs/>
          <w:sz w:val="32"/>
          <w:szCs w:val="32"/>
        </w:rPr>
        <w:t>项目应执行以下</w:t>
      </w:r>
      <w:r w:rsidR="00BF708D" w:rsidRPr="002642AD">
        <w:rPr>
          <w:rFonts w:hint="eastAsia"/>
          <w:bCs/>
          <w:sz w:val="32"/>
          <w:szCs w:val="32"/>
        </w:rPr>
        <w:t>排放</w:t>
      </w:r>
      <w:r w:rsidR="007C49A0" w:rsidRPr="002642AD">
        <w:rPr>
          <w:bCs/>
          <w:sz w:val="32"/>
          <w:szCs w:val="32"/>
        </w:rPr>
        <w:t>标准：</w:t>
      </w:r>
    </w:p>
    <w:p w:rsidR="007C49A0" w:rsidRDefault="007C49A0" w:rsidP="002642AD">
      <w:pPr>
        <w:pStyle w:val="a5"/>
        <w:spacing w:line="700" w:lineRule="exact"/>
        <w:ind w:firstLineChars="200" w:firstLine="640"/>
        <w:rPr>
          <w:bCs/>
          <w:sz w:val="32"/>
          <w:szCs w:val="32"/>
        </w:rPr>
      </w:pPr>
      <w:r w:rsidRPr="002642AD">
        <w:rPr>
          <w:bCs/>
          <w:sz w:val="32"/>
          <w:szCs w:val="32"/>
        </w:rPr>
        <w:t>1</w:t>
      </w:r>
      <w:r w:rsidRPr="002642AD">
        <w:rPr>
          <w:bCs/>
          <w:sz w:val="32"/>
          <w:szCs w:val="32"/>
        </w:rPr>
        <w:t>、《环境空气质量标准》（</w:t>
      </w:r>
      <w:r w:rsidRPr="002642AD">
        <w:rPr>
          <w:bCs/>
          <w:sz w:val="32"/>
          <w:szCs w:val="32"/>
        </w:rPr>
        <w:t>GB3095-2012</w:t>
      </w:r>
      <w:r w:rsidRPr="002642AD">
        <w:rPr>
          <w:bCs/>
          <w:sz w:val="32"/>
          <w:szCs w:val="32"/>
        </w:rPr>
        <w:t>）二级；</w:t>
      </w:r>
    </w:p>
    <w:p w:rsidR="00A9720B" w:rsidRDefault="00A9720B" w:rsidP="002642AD">
      <w:pPr>
        <w:pStyle w:val="a5"/>
        <w:spacing w:line="700" w:lineRule="exact"/>
        <w:ind w:firstLineChars="200" w:firstLine="640"/>
        <w:rPr>
          <w:bCs/>
          <w:sz w:val="32"/>
          <w:szCs w:val="32"/>
        </w:rPr>
      </w:pPr>
      <w:r>
        <w:rPr>
          <w:rFonts w:hint="eastAsia"/>
          <w:bCs/>
          <w:sz w:val="32"/>
          <w:szCs w:val="32"/>
        </w:rPr>
        <w:t>2</w:t>
      </w:r>
      <w:r>
        <w:rPr>
          <w:rFonts w:hint="eastAsia"/>
          <w:bCs/>
          <w:sz w:val="32"/>
          <w:szCs w:val="32"/>
        </w:rPr>
        <w:t>、</w:t>
      </w:r>
      <w:r w:rsidRPr="00A9720B">
        <w:rPr>
          <w:rFonts w:hint="eastAsia"/>
          <w:bCs/>
          <w:sz w:val="32"/>
          <w:szCs w:val="32"/>
        </w:rPr>
        <w:t>《环境影响评价技术导则</w:t>
      </w:r>
      <w:r w:rsidRPr="00A9720B">
        <w:rPr>
          <w:rFonts w:hint="eastAsia"/>
          <w:bCs/>
          <w:sz w:val="32"/>
          <w:szCs w:val="32"/>
        </w:rPr>
        <w:t xml:space="preserve"> </w:t>
      </w:r>
      <w:r w:rsidRPr="00A9720B">
        <w:rPr>
          <w:rFonts w:hint="eastAsia"/>
          <w:bCs/>
          <w:sz w:val="32"/>
          <w:szCs w:val="32"/>
        </w:rPr>
        <w:t>大气环境》（</w:t>
      </w:r>
      <w:r w:rsidRPr="00A9720B">
        <w:rPr>
          <w:rFonts w:hint="eastAsia"/>
          <w:bCs/>
          <w:sz w:val="32"/>
          <w:szCs w:val="32"/>
        </w:rPr>
        <w:t>HJ2.2-2018</w:t>
      </w:r>
      <w:r w:rsidRPr="00A9720B">
        <w:rPr>
          <w:rFonts w:hint="eastAsia"/>
          <w:bCs/>
          <w:sz w:val="32"/>
          <w:szCs w:val="32"/>
        </w:rPr>
        <w:t>）附录</w:t>
      </w:r>
      <w:r w:rsidRPr="00A9720B">
        <w:rPr>
          <w:rFonts w:hint="eastAsia"/>
          <w:bCs/>
          <w:sz w:val="32"/>
          <w:szCs w:val="32"/>
        </w:rPr>
        <w:t>D</w:t>
      </w:r>
      <w:r w:rsidRPr="00A9720B">
        <w:rPr>
          <w:rFonts w:hint="eastAsia"/>
          <w:bCs/>
          <w:sz w:val="32"/>
          <w:szCs w:val="32"/>
        </w:rPr>
        <w:t>；</w:t>
      </w:r>
    </w:p>
    <w:p w:rsidR="00A9720B" w:rsidRPr="002642AD" w:rsidRDefault="00A9720B" w:rsidP="002642AD">
      <w:pPr>
        <w:pStyle w:val="a5"/>
        <w:spacing w:line="700" w:lineRule="exact"/>
        <w:ind w:firstLineChars="200" w:firstLine="640"/>
        <w:rPr>
          <w:bCs/>
          <w:sz w:val="32"/>
          <w:szCs w:val="32"/>
        </w:rPr>
      </w:pPr>
      <w:r>
        <w:rPr>
          <w:rFonts w:hint="eastAsia"/>
          <w:bCs/>
          <w:sz w:val="32"/>
          <w:szCs w:val="32"/>
        </w:rPr>
        <w:t>3</w:t>
      </w:r>
      <w:r>
        <w:rPr>
          <w:rFonts w:hint="eastAsia"/>
          <w:bCs/>
          <w:sz w:val="32"/>
          <w:szCs w:val="32"/>
        </w:rPr>
        <w:t>、</w:t>
      </w:r>
      <w:r w:rsidRPr="00A9720B">
        <w:rPr>
          <w:rFonts w:hint="eastAsia"/>
          <w:bCs/>
          <w:sz w:val="32"/>
          <w:szCs w:val="32"/>
        </w:rPr>
        <w:t>《大气污染物综合排放标准详解》</w:t>
      </w:r>
      <w:r>
        <w:rPr>
          <w:rFonts w:hint="eastAsia"/>
          <w:bCs/>
          <w:sz w:val="32"/>
          <w:szCs w:val="32"/>
        </w:rPr>
        <w:t>；</w:t>
      </w:r>
    </w:p>
    <w:p w:rsidR="00F51346" w:rsidRPr="002642AD" w:rsidRDefault="00A9720B" w:rsidP="002642AD">
      <w:pPr>
        <w:pStyle w:val="a5"/>
        <w:spacing w:line="700" w:lineRule="exact"/>
        <w:ind w:firstLineChars="200" w:firstLine="640"/>
        <w:rPr>
          <w:bCs/>
          <w:sz w:val="32"/>
          <w:szCs w:val="32"/>
        </w:rPr>
      </w:pPr>
      <w:r>
        <w:rPr>
          <w:rFonts w:hint="eastAsia"/>
          <w:bCs/>
          <w:sz w:val="32"/>
          <w:szCs w:val="32"/>
        </w:rPr>
        <w:t>4</w:t>
      </w:r>
      <w:r w:rsidR="00BF708D" w:rsidRPr="002642AD">
        <w:rPr>
          <w:rFonts w:hint="eastAsia"/>
          <w:bCs/>
          <w:sz w:val="32"/>
          <w:szCs w:val="32"/>
        </w:rPr>
        <w:t>、</w:t>
      </w:r>
      <w:r w:rsidR="007C49A0" w:rsidRPr="002642AD">
        <w:rPr>
          <w:bCs/>
          <w:sz w:val="32"/>
          <w:szCs w:val="32"/>
        </w:rPr>
        <w:t>《声环境质量标准》（</w:t>
      </w:r>
      <w:r w:rsidR="007C49A0" w:rsidRPr="002642AD">
        <w:rPr>
          <w:bCs/>
          <w:sz w:val="32"/>
          <w:szCs w:val="32"/>
        </w:rPr>
        <w:t>GB3096-2008</w:t>
      </w:r>
      <w:r w:rsidR="007C49A0" w:rsidRPr="002642AD">
        <w:rPr>
          <w:bCs/>
          <w:sz w:val="32"/>
          <w:szCs w:val="32"/>
        </w:rPr>
        <w:t>）</w:t>
      </w:r>
      <w:r w:rsidR="00AB6CFA" w:rsidRPr="002642AD">
        <w:rPr>
          <w:rFonts w:hint="eastAsia"/>
          <w:bCs/>
          <w:sz w:val="32"/>
          <w:szCs w:val="32"/>
        </w:rPr>
        <w:t>3</w:t>
      </w:r>
      <w:r w:rsidR="007C49A0" w:rsidRPr="002642AD">
        <w:rPr>
          <w:bCs/>
          <w:sz w:val="32"/>
          <w:szCs w:val="32"/>
        </w:rPr>
        <w:t>类；</w:t>
      </w:r>
    </w:p>
    <w:p w:rsidR="00BA188D" w:rsidRPr="002642AD" w:rsidRDefault="00A9720B" w:rsidP="002642AD">
      <w:pPr>
        <w:pStyle w:val="a5"/>
        <w:spacing w:line="700" w:lineRule="exact"/>
        <w:ind w:firstLineChars="200" w:firstLine="640"/>
        <w:rPr>
          <w:bCs/>
          <w:sz w:val="32"/>
          <w:szCs w:val="32"/>
        </w:rPr>
      </w:pPr>
      <w:r>
        <w:rPr>
          <w:rFonts w:hint="eastAsia"/>
          <w:bCs/>
          <w:sz w:val="32"/>
          <w:szCs w:val="32"/>
        </w:rPr>
        <w:t>5</w:t>
      </w:r>
      <w:r w:rsidR="00BA188D" w:rsidRPr="002642AD">
        <w:rPr>
          <w:rFonts w:hint="eastAsia"/>
          <w:bCs/>
          <w:sz w:val="32"/>
          <w:szCs w:val="32"/>
        </w:rPr>
        <w:t>、《地下水质量标准》（</w:t>
      </w:r>
      <w:r w:rsidR="00BA188D" w:rsidRPr="002642AD">
        <w:rPr>
          <w:rFonts w:hint="eastAsia"/>
          <w:bCs/>
          <w:sz w:val="32"/>
          <w:szCs w:val="32"/>
        </w:rPr>
        <w:t>GB/T 14848-2017</w:t>
      </w:r>
      <w:r w:rsidR="00BA188D" w:rsidRPr="002642AD">
        <w:rPr>
          <w:rFonts w:hint="eastAsia"/>
          <w:bCs/>
          <w:sz w:val="32"/>
          <w:szCs w:val="32"/>
        </w:rPr>
        <w:t>）；</w:t>
      </w:r>
    </w:p>
    <w:p w:rsidR="00BA188D" w:rsidRPr="002642AD" w:rsidRDefault="00A9720B" w:rsidP="002642AD">
      <w:pPr>
        <w:pStyle w:val="a5"/>
        <w:spacing w:line="700" w:lineRule="exact"/>
        <w:ind w:firstLineChars="200" w:firstLine="640"/>
        <w:rPr>
          <w:bCs/>
          <w:sz w:val="32"/>
          <w:szCs w:val="32"/>
        </w:rPr>
      </w:pPr>
      <w:r>
        <w:rPr>
          <w:rFonts w:hint="eastAsia"/>
          <w:bCs/>
          <w:sz w:val="32"/>
          <w:szCs w:val="32"/>
        </w:rPr>
        <w:t>6</w:t>
      </w:r>
      <w:r w:rsidR="00BA188D" w:rsidRPr="002642AD">
        <w:rPr>
          <w:rFonts w:hint="eastAsia"/>
          <w:bCs/>
          <w:sz w:val="32"/>
          <w:szCs w:val="32"/>
        </w:rPr>
        <w:t>、《地表水环境质量标准》（</w:t>
      </w:r>
      <w:r w:rsidR="00BA188D" w:rsidRPr="002642AD">
        <w:rPr>
          <w:rFonts w:hint="eastAsia"/>
          <w:bCs/>
          <w:sz w:val="32"/>
          <w:szCs w:val="32"/>
        </w:rPr>
        <w:t>GB 3838-2002</w:t>
      </w:r>
      <w:r w:rsidR="00BA188D" w:rsidRPr="002642AD">
        <w:rPr>
          <w:rFonts w:hint="eastAsia"/>
          <w:bCs/>
          <w:sz w:val="32"/>
          <w:szCs w:val="32"/>
        </w:rPr>
        <w:t>）；</w:t>
      </w:r>
    </w:p>
    <w:p w:rsidR="00BA188D" w:rsidRDefault="00A9720B" w:rsidP="002642AD">
      <w:pPr>
        <w:pStyle w:val="a5"/>
        <w:spacing w:line="700" w:lineRule="exact"/>
        <w:ind w:firstLineChars="200" w:firstLine="640"/>
        <w:rPr>
          <w:bCs/>
          <w:sz w:val="32"/>
          <w:szCs w:val="32"/>
        </w:rPr>
      </w:pPr>
      <w:r>
        <w:rPr>
          <w:rFonts w:hint="eastAsia"/>
          <w:bCs/>
          <w:sz w:val="32"/>
          <w:szCs w:val="32"/>
        </w:rPr>
        <w:t>7</w:t>
      </w:r>
      <w:r w:rsidR="00BA188D" w:rsidRPr="002642AD">
        <w:rPr>
          <w:rFonts w:hint="eastAsia"/>
          <w:bCs/>
          <w:sz w:val="32"/>
          <w:szCs w:val="32"/>
        </w:rPr>
        <w:t>、《土壤环境质量</w:t>
      </w:r>
      <w:r w:rsidR="009E4930">
        <w:rPr>
          <w:rFonts w:hint="eastAsia"/>
          <w:bCs/>
          <w:sz w:val="32"/>
          <w:szCs w:val="32"/>
        </w:rPr>
        <w:t xml:space="preserve"> </w:t>
      </w:r>
      <w:r w:rsidR="00BA188D" w:rsidRPr="002642AD">
        <w:rPr>
          <w:rFonts w:hint="eastAsia"/>
          <w:bCs/>
          <w:sz w:val="32"/>
          <w:szCs w:val="32"/>
        </w:rPr>
        <w:t>建设用地土壤污染风险管控标准》（试行）（</w:t>
      </w:r>
      <w:r w:rsidR="00BA188D" w:rsidRPr="002642AD">
        <w:rPr>
          <w:rFonts w:hint="eastAsia"/>
          <w:bCs/>
          <w:sz w:val="32"/>
          <w:szCs w:val="32"/>
        </w:rPr>
        <w:t>GB36600-2018</w:t>
      </w:r>
      <w:r w:rsidR="00BA188D" w:rsidRPr="002642AD">
        <w:rPr>
          <w:rFonts w:hint="eastAsia"/>
          <w:bCs/>
          <w:sz w:val="32"/>
          <w:szCs w:val="32"/>
        </w:rPr>
        <w:t>）；</w:t>
      </w:r>
    </w:p>
    <w:p w:rsidR="00063F32" w:rsidRPr="002642AD" w:rsidRDefault="00A9720B" w:rsidP="00063F32">
      <w:pPr>
        <w:pStyle w:val="a5"/>
        <w:spacing w:line="700" w:lineRule="exact"/>
        <w:ind w:firstLineChars="200" w:firstLine="640"/>
        <w:rPr>
          <w:bCs/>
          <w:sz w:val="32"/>
          <w:szCs w:val="32"/>
        </w:rPr>
      </w:pPr>
      <w:r>
        <w:rPr>
          <w:rFonts w:hint="eastAsia"/>
          <w:bCs/>
          <w:sz w:val="32"/>
          <w:szCs w:val="32"/>
        </w:rPr>
        <w:t>8</w:t>
      </w:r>
      <w:r w:rsidR="00063F32" w:rsidRPr="00063F32">
        <w:rPr>
          <w:rFonts w:hint="eastAsia"/>
          <w:bCs/>
          <w:sz w:val="32"/>
          <w:szCs w:val="32"/>
        </w:rPr>
        <w:t>、《建筑施工场界环境噪声排放标准》（</w:t>
      </w:r>
      <w:r w:rsidR="00063F32" w:rsidRPr="00063F32">
        <w:rPr>
          <w:rFonts w:hint="eastAsia"/>
          <w:bCs/>
          <w:sz w:val="32"/>
          <w:szCs w:val="32"/>
        </w:rPr>
        <w:t>GB12523-2011</w:t>
      </w:r>
      <w:r w:rsidR="00063F32" w:rsidRPr="00063F32">
        <w:rPr>
          <w:rFonts w:hint="eastAsia"/>
          <w:bCs/>
          <w:sz w:val="32"/>
          <w:szCs w:val="32"/>
        </w:rPr>
        <w:t>）；</w:t>
      </w:r>
    </w:p>
    <w:p w:rsidR="007C49A0" w:rsidRDefault="00A9720B" w:rsidP="002642AD">
      <w:pPr>
        <w:pStyle w:val="a5"/>
        <w:spacing w:line="700" w:lineRule="exact"/>
        <w:ind w:firstLineChars="200" w:firstLine="640"/>
        <w:rPr>
          <w:bCs/>
          <w:sz w:val="32"/>
          <w:szCs w:val="32"/>
        </w:rPr>
      </w:pPr>
      <w:r>
        <w:rPr>
          <w:rFonts w:hint="eastAsia"/>
          <w:bCs/>
          <w:sz w:val="32"/>
          <w:szCs w:val="32"/>
        </w:rPr>
        <w:t>9</w:t>
      </w:r>
      <w:r w:rsidR="007C49A0" w:rsidRPr="002642AD">
        <w:rPr>
          <w:rFonts w:hint="eastAsia"/>
          <w:bCs/>
          <w:sz w:val="32"/>
          <w:szCs w:val="32"/>
        </w:rPr>
        <w:t>、</w:t>
      </w:r>
      <w:r w:rsidR="00077ADA" w:rsidRPr="002642AD">
        <w:rPr>
          <w:bCs/>
          <w:sz w:val="32"/>
          <w:szCs w:val="32"/>
        </w:rPr>
        <w:t>《工业企业厂界环境噪声排放标准》</w:t>
      </w:r>
      <w:r w:rsidR="00077ADA" w:rsidRPr="002642AD">
        <w:rPr>
          <w:bCs/>
          <w:sz w:val="32"/>
          <w:szCs w:val="32"/>
        </w:rPr>
        <w:t>(GB12348-2008)</w:t>
      </w:r>
      <w:r w:rsidR="00AB6CFA" w:rsidRPr="002642AD">
        <w:rPr>
          <w:rFonts w:hint="eastAsia"/>
          <w:bCs/>
          <w:sz w:val="32"/>
          <w:szCs w:val="32"/>
        </w:rPr>
        <w:t>3</w:t>
      </w:r>
      <w:r w:rsidR="00077ADA" w:rsidRPr="002642AD">
        <w:rPr>
          <w:bCs/>
          <w:sz w:val="32"/>
          <w:szCs w:val="32"/>
        </w:rPr>
        <w:t>类；</w:t>
      </w:r>
    </w:p>
    <w:p w:rsidR="00063F32" w:rsidRPr="00063F32" w:rsidRDefault="00A9720B" w:rsidP="00063F32">
      <w:pPr>
        <w:pStyle w:val="a5"/>
        <w:spacing w:line="700" w:lineRule="exact"/>
        <w:ind w:firstLineChars="200" w:firstLine="640"/>
        <w:rPr>
          <w:bCs/>
          <w:sz w:val="32"/>
          <w:szCs w:val="32"/>
        </w:rPr>
      </w:pPr>
      <w:r>
        <w:rPr>
          <w:rFonts w:hint="eastAsia"/>
          <w:bCs/>
          <w:sz w:val="32"/>
          <w:szCs w:val="32"/>
        </w:rPr>
        <w:t>10</w:t>
      </w:r>
      <w:r w:rsidR="00063F32" w:rsidRPr="00063F32">
        <w:rPr>
          <w:rFonts w:hint="eastAsia"/>
          <w:bCs/>
          <w:sz w:val="32"/>
          <w:szCs w:val="32"/>
        </w:rPr>
        <w:t>、《污水综合排放标准》（</w:t>
      </w:r>
      <w:r w:rsidR="00063F32" w:rsidRPr="00063F32">
        <w:rPr>
          <w:rFonts w:hint="eastAsia"/>
          <w:bCs/>
          <w:sz w:val="32"/>
          <w:szCs w:val="32"/>
        </w:rPr>
        <w:t>DB12/356-2018</w:t>
      </w:r>
      <w:r w:rsidR="00063F32" w:rsidRPr="00063F32">
        <w:rPr>
          <w:rFonts w:hint="eastAsia"/>
          <w:bCs/>
          <w:sz w:val="32"/>
          <w:szCs w:val="32"/>
        </w:rPr>
        <w:t>）三级；</w:t>
      </w:r>
    </w:p>
    <w:p w:rsidR="00063F32" w:rsidRPr="002642AD" w:rsidRDefault="00A9720B" w:rsidP="00063F32">
      <w:pPr>
        <w:pStyle w:val="a5"/>
        <w:spacing w:line="700" w:lineRule="exact"/>
        <w:ind w:firstLineChars="200" w:firstLine="640"/>
        <w:rPr>
          <w:bCs/>
          <w:sz w:val="32"/>
          <w:szCs w:val="32"/>
        </w:rPr>
      </w:pPr>
      <w:r>
        <w:rPr>
          <w:rFonts w:hint="eastAsia"/>
          <w:bCs/>
          <w:sz w:val="32"/>
          <w:szCs w:val="32"/>
        </w:rPr>
        <w:t>11</w:t>
      </w:r>
      <w:r w:rsidR="00063F32" w:rsidRPr="00063F32">
        <w:rPr>
          <w:rFonts w:hint="eastAsia"/>
          <w:bCs/>
          <w:sz w:val="32"/>
          <w:szCs w:val="32"/>
        </w:rPr>
        <w:t>、《大气污染物综合排放标准》（</w:t>
      </w:r>
      <w:r w:rsidR="00063F32" w:rsidRPr="00063F32">
        <w:rPr>
          <w:rFonts w:hint="eastAsia"/>
          <w:bCs/>
          <w:sz w:val="32"/>
          <w:szCs w:val="32"/>
        </w:rPr>
        <w:t>GB16297-1996</w:t>
      </w:r>
      <w:r w:rsidR="00063F32" w:rsidRPr="00063F32">
        <w:rPr>
          <w:rFonts w:hint="eastAsia"/>
          <w:bCs/>
          <w:sz w:val="32"/>
          <w:szCs w:val="32"/>
        </w:rPr>
        <w:t>）；</w:t>
      </w:r>
    </w:p>
    <w:p w:rsidR="0042398D" w:rsidRDefault="00063F32" w:rsidP="002642AD">
      <w:pPr>
        <w:pStyle w:val="a5"/>
        <w:spacing w:line="700" w:lineRule="exact"/>
        <w:ind w:firstLineChars="200" w:firstLine="640"/>
        <w:rPr>
          <w:bCs/>
          <w:sz w:val="32"/>
          <w:szCs w:val="32"/>
        </w:rPr>
      </w:pPr>
      <w:r>
        <w:rPr>
          <w:rFonts w:hint="eastAsia"/>
          <w:bCs/>
          <w:sz w:val="32"/>
          <w:szCs w:val="32"/>
        </w:rPr>
        <w:t>1</w:t>
      </w:r>
      <w:r w:rsidR="00A9720B">
        <w:rPr>
          <w:rFonts w:hint="eastAsia"/>
          <w:bCs/>
          <w:sz w:val="32"/>
          <w:szCs w:val="32"/>
        </w:rPr>
        <w:t>2</w:t>
      </w:r>
      <w:r w:rsidR="004206D8" w:rsidRPr="002642AD">
        <w:rPr>
          <w:rFonts w:hint="eastAsia"/>
          <w:bCs/>
          <w:sz w:val="32"/>
          <w:szCs w:val="32"/>
        </w:rPr>
        <w:t>、</w:t>
      </w:r>
      <w:r w:rsidRPr="00063F32">
        <w:rPr>
          <w:rFonts w:hint="eastAsia"/>
          <w:bCs/>
          <w:sz w:val="32"/>
          <w:szCs w:val="32"/>
        </w:rPr>
        <w:t>《恶臭污染物排放标准》（</w:t>
      </w:r>
      <w:r w:rsidRPr="00063F32">
        <w:rPr>
          <w:rFonts w:hint="eastAsia"/>
          <w:bCs/>
          <w:sz w:val="32"/>
          <w:szCs w:val="32"/>
        </w:rPr>
        <w:t>DB12/059-2018</w:t>
      </w:r>
      <w:r w:rsidRPr="00063F32">
        <w:rPr>
          <w:rFonts w:hint="eastAsia"/>
          <w:bCs/>
          <w:sz w:val="32"/>
          <w:szCs w:val="32"/>
        </w:rPr>
        <w:t>）</w:t>
      </w:r>
      <w:r w:rsidR="0042398D" w:rsidRPr="002642AD">
        <w:rPr>
          <w:rFonts w:hint="eastAsia"/>
          <w:bCs/>
          <w:sz w:val="32"/>
          <w:szCs w:val="32"/>
        </w:rPr>
        <w:t>；</w:t>
      </w:r>
    </w:p>
    <w:p w:rsidR="00C0505E" w:rsidRDefault="00C0505E" w:rsidP="00C0505E">
      <w:pPr>
        <w:pStyle w:val="a5"/>
        <w:spacing w:line="700" w:lineRule="exact"/>
        <w:ind w:firstLineChars="200" w:firstLine="640"/>
        <w:rPr>
          <w:bCs/>
          <w:sz w:val="32"/>
          <w:szCs w:val="32"/>
        </w:rPr>
      </w:pPr>
      <w:r w:rsidRPr="00C0505E">
        <w:rPr>
          <w:rFonts w:hint="eastAsia"/>
          <w:bCs/>
          <w:sz w:val="32"/>
          <w:szCs w:val="32"/>
        </w:rPr>
        <w:t>1</w:t>
      </w:r>
      <w:r w:rsidR="00A9720B">
        <w:rPr>
          <w:rFonts w:hint="eastAsia"/>
          <w:bCs/>
          <w:sz w:val="32"/>
          <w:szCs w:val="32"/>
        </w:rPr>
        <w:t>3</w:t>
      </w:r>
      <w:r w:rsidRPr="00C0505E">
        <w:rPr>
          <w:rFonts w:hint="eastAsia"/>
          <w:bCs/>
          <w:sz w:val="32"/>
          <w:szCs w:val="32"/>
        </w:rPr>
        <w:t>、《工业企业挥发性有机物排放控制标准》（</w:t>
      </w:r>
      <w:r w:rsidRPr="00C0505E">
        <w:rPr>
          <w:rFonts w:hint="eastAsia"/>
          <w:bCs/>
          <w:sz w:val="32"/>
          <w:szCs w:val="32"/>
        </w:rPr>
        <w:t>DB12/524-2020</w:t>
      </w:r>
      <w:r w:rsidRPr="00C0505E">
        <w:rPr>
          <w:rFonts w:hint="eastAsia"/>
          <w:bCs/>
          <w:sz w:val="32"/>
          <w:szCs w:val="32"/>
        </w:rPr>
        <w:t>）；</w:t>
      </w:r>
    </w:p>
    <w:p w:rsidR="0042398D" w:rsidRPr="002642AD" w:rsidRDefault="00BA188D" w:rsidP="002642AD">
      <w:pPr>
        <w:pStyle w:val="a5"/>
        <w:spacing w:line="700" w:lineRule="exact"/>
        <w:ind w:firstLineChars="200" w:firstLine="640"/>
        <w:rPr>
          <w:bCs/>
          <w:sz w:val="32"/>
          <w:szCs w:val="32"/>
        </w:rPr>
      </w:pPr>
      <w:r w:rsidRPr="002642AD">
        <w:rPr>
          <w:rFonts w:hint="eastAsia"/>
          <w:bCs/>
          <w:sz w:val="32"/>
          <w:szCs w:val="32"/>
        </w:rPr>
        <w:t>1</w:t>
      </w:r>
      <w:r w:rsidR="00A9720B">
        <w:rPr>
          <w:rFonts w:hint="eastAsia"/>
          <w:bCs/>
          <w:sz w:val="32"/>
          <w:szCs w:val="32"/>
        </w:rPr>
        <w:t>4</w:t>
      </w:r>
      <w:r w:rsidR="0042398D" w:rsidRPr="002642AD">
        <w:rPr>
          <w:rFonts w:hint="eastAsia"/>
          <w:bCs/>
          <w:sz w:val="32"/>
          <w:szCs w:val="32"/>
        </w:rPr>
        <w:t>、</w:t>
      </w:r>
      <w:r w:rsidR="0042398D" w:rsidRPr="002642AD">
        <w:rPr>
          <w:bCs/>
          <w:sz w:val="32"/>
          <w:szCs w:val="32"/>
        </w:rPr>
        <w:t>《危险废物贮存污染控制标准》（</w:t>
      </w:r>
      <w:r w:rsidR="0042398D" w:rsidRPr="002642AD">
        <w:rPr>
          <w:bCs/>
          <w:sz w:val="32"/>
          <w:szCs w:val="32"/>
        </w:rPr>
        <w:t>GB18597-20</w:t>
      </w:r>
      <w:r w:rsidR="00063F32">
        <w:rPr>
          <w:rFonts w:hint="eastAsia"/>
          <w:bCs/>
          <w:sz w:val="32"/>
          <w:szCs w:val="32"/>
        </w:rPr>
        <w:t>23</w:t>
      </w:r>
      <w:r w:rsidR="0042398D" w:rsidRPr="002642AD">
        <w:rPr>
          <w:bCs/>
          <w:sz w:val="32"/>
          <w:szCs w:val="32"/>
        </w:rPr>
        <w:t>）</w:t>
      </w:r>
      <w:r w:rsidR="00AB6CFA" w:rsidRPr="002642AD">
        <w:rPr>
          <w:rFonts w:hint="eastAsia"/>
          <w:bCs/>
          <w:sz w:val="32"/>
          <w:szCs w:val="32"/>
        </w:rPr>
        <w:t>；</w:t>
      </w:r>
    </w:p>
    <w:p w:rsidR="000D754B" w:rsidRPr="002642AD" w:rsidRDefault="00AB6CFA" w:rsidP="002642AD">
      <w:pPr>
        <w:pStyle w:val="a5"/>
        <w:spacing w:line="700" w:lineRule="exact"/>
        <w:ind w:firstLineChars="200" w:firstLine="640"/>
        <w:rPr>
          <w:bCs/>
          <w:sz w:val="32"/>
          <w:szCs w:val="32"/>
        </w:rPr>
      </w:pPr>
      <w:r w:rsidRPr="002642AD">
        <w:rPr>
          <w:rFonts w:hint="eastAsia"/>
          <w:bCs/>
          <w:sz w:val="32"/>
          <w:szCs w:val="32"/>
        </w:rPr>
        <w:t>1</w:t>
      </w:r>
      <w:r w:rsidR="00A9720B">
        <w:rPr>
          <w:rFonts w:hint="eastAsia"/>
          <w:bCs/>
          <w:sz w:val="32"/>
          <w:szCs w:val="32"/>
        </w:rPr>
        <w:t>5</w:t>
      </w:r>
      <w:r w:rsidR="007C49A0" w:rsidRPr="002642AD">
        <w:rPr>
          <w:rFonts w:hint="eastAsia"/>
          <w:bCs/>
          <w:sz w:val="32"/>
          <w:szCs w:val="32"/>
        </w:rPr>
        <w:t>、</w:t>
      </w:r>
      <w:r w:rsidR="000D754B" w:rsidRPr="002642AD">
        <w:rPr>
          <w:rFonts w:hint="eastAsia"/>
          <w:bCs/>
          <w:sz w:val="32"/>
          <w:szCs w:val="32"/>
        </w:rPr>
        <w:t>《危险废物收集</w:t>
      </w:r>
      <w:r w:rsidR="000D754B" w:rsidRPr="002642AD">
        <w:rPr>
          <w:rFonts w:hint="eastAsia"/>
          <w:bCs/>
          <w:sz w:val="32"/>
          <w:szCs w:val="32"/>
        </w:rPr>
        <w:t xml:space="preserve"> </w:t>
      </w:r>
      <w:r w:rsidR="000D754B" w:rsidRPr="002642AD">
        <w:rPr>
          <w:rFonts w:hint="eastAsia"/>
          <w:bCs/>
          <w:sz w:val="32"/>
          <w:szCs w:val="32"/>
        </w:rPr>
        <w:t>贮存</w:t>
      </w:r>
      <w:r w:rsidR="003D04AF">
        <w:rPr>
          <w:rFonts w:hint="eastAsia"/>
          <w:bCs/>
          <w:sz w:val="32"/>
          <w:szCs w:val="32"/>
        </w:rPr>
        <w:t xml:space="preserve"> </w:t>
      </w:r>
      <w:r w:rsidR="000D754B" w:rsidRPr="002642AD">
        <w:rPr>
          <w:rFonts w:hint="eastAsia"/>
          <w:bCs/>
          <w:sz w:val="32"/>
          <w:szCs w:val="32"/>
        </w:rPr>
        <w:t>运输技术规范》（</w:t>
      </w:r>
      <w:r w:rsidR="000D754B" w:rsidRPr="002642AD">
        <w:rPr>
          <w:rFonts w:hint="eastAsia"/>
          <w:bCs/>
          <w:sz w:val="32"/>
          <w:szCs w:val="32"/>
        </w:rPr>
        <w:t>HJ2025-2012</w:t>
      </w:r>
      <w:r w:rsidR="000D754B" w:rsidRPr="002642AD">
        <w:rPr>
          <w:rFonts w:hint="eastAsia"/>
          <w:bCs/>
          <w:sz w:val="32"/>
          <w:szCs w:val="32"/>
        </w:rPr>
        <w:t>）；</w:t>
      </w:r>
    </w:p>
    <w:p w:rsidR="007C49A0" w:rsidRPr="002642AD" w:rsidRDefault="000D754B" w:rsidP="002642AD">
      <w:pPr>
        <w:pStyle w:val="a5"/>
        <w:spacing w:line="700" w:lineRule="exact"/>
        <w:ind w:firstLineChars="200" w:firstLine="640"/>
        <w:rPr>
          <w:bCs/>
          <w:sz w:val="32"/>
          <w:szCs w:val="32"/>
        </w:rPr>
      </w:pPr>
      <w:r w:rsidRPr="002642AD">
        <w:rPr>
          <w:rFonts w:hint="eastAsia"/>
          <w:bCs/>
          <w:sz w:val="32"/>
          <w:szCs w:val="32"/>
        </w:rPr>
        <w:t>1</w:t>
      </w:r>
      <w:r w:rsidR="00A9720B">
        <w:rPr>
          <w:rFonts w:hint="eastAsia"/>
          <w:bCs/>
          <w:sz w:val="32"/>
          <w:szCs w:val="32"/>
        </w:rPr>
        <w:t>6</w:t>
      </w:r>
      <w:r w:rsidRPr="002642AD">
        <w:rPr>
          <w:rFonts w:hint="eastAsia"/>
          <w:bCs/>
          <w:sz w:val="32"/>
          <w:szCs w:val="32"/>
        </w:rPr>
        <w:t>、</w:t>
      </w:r>
      <w:r w:rsidR="007C49A0" w:rsidRPr="002642AD">
        <w:rPr>
          <w:rFonts w:hint="eastAsia"/>
          <w:bCs/>
          <w:sz w:val="32"/>
          <w:szCs w:val="32"/>
        </w:rPr>
        <w:t>《一般工业固体废物贮存</w:t>
      </w:r>
      <w:r w:rsidR="0076746E" w:rsidRPr="002642AD">
        <w:rPr>
          <w:rFonts w:hint="eastAsia"/>
          <w:bCs/>
          <w:sz w:val="32"/>
          <w:szCs w:val="32"/>
        </w:rPr>
        <w:t>和填埋</w:t>
      </w:r>
      <w:r w:rsidR="007C49A0" w:rsidRPr="002642AD">
        <w:rPr>
          <w:rFonts w:hint="eastAsia"/>
          <w:bCs/>
          <w:sz w:val="32"/>
          <w:szCs w:val="32"/>
        </w:rPr>
        <w:t>污染控制标准》（</w:t>
      </w:r>
      <w:r w:rsidR="007C49A0" w:rsidRPr="002642AD">
        <w:rPr>
          <w:rFonts w:hint="eastAsia"/>
          <w:bCs/>
          <w:sz w:val="32"/>
          <w:szCs w:val="32"/>
        </w:rPr>
        <w:t>GB18599-20</w:t>
      </w:r>
      <w:r w:rsidR="00AB6CFA" w:rsidRPr="002642AD">
        <w:rPr>
          <w:rFonts w:hint="eastAsia"/>
          <w:bCs/>
          <w:sz w:val="32"/>
          <w:szCs w:val="32"/>
        </w:rPr>
        <w:t>20</w:t>
      </w:r>
      <w:r w:rsidR="007C49A0" w:rsidRPr="002642AD">
        <w:rPr>
          <w:rFonts w:hint="eastAsia"/>
          <w:bCs/>
          <w:sz w:val="32"/>
          <w:szCs w:val="32"/>
        </w:rPr>
        <w:t>）</w:t>
      </w:r>
      <w:r w:rsidR="0042398D" w:rsidRPr="002642AD">
        <w:rPr>
          <w:rFonts w:hint="eastAsia"/>
          <w:bCs/>
          <w:sz w:val="32"/>
          <w:szCs w:val="32"/>
        </w:rPr>
        <w:t>。</w:t>
      </w:r>
    </w:p>
    <w:p w:rsidR="007C49A0" w:rsidRPr="002642AD" w:rsidRDefault="007C49A0" w:rsidP="002642AD">
      <w:pPr>
        <w:pStyle w:val="a5"/>
        <w:spacing w:line="700" w:lineRule="exact"/>
        <w:rPr>
          <w:bCs/>
          <w:sz w:val="32"/>
          <w:szCs w:val="32"/>
        </w:rPr>
      </w:pPr>
      <w:r w:rsidRPr="002642AD">
        <w:rPr>
          <w:bCs/>
          <w:sz w:val="32"/>
          <w:szCs w:val="32"/>
        </w:rPr>
        <w:t>此复</w:t>
      </w:r>
    </w:p>
    <w:p w:rsidR="00BA188D" w:rsidRDefault="00BA188D" w:rsidP="00903157">
      <w:pPr>
        <w:pStyle w:val="a5"/>
        <w:spacing w:line="560" w:lineRule="exact"/>
        <w:ind w:firstLineChars="207" w:firstLine="662"/>
        <w:rPr>
          <w:sz w:val="32"/>
          <w:szCs w:val="32"/>
        </w:rPr>
      </w:pPr>
    </w:p>
    <w:p w:rsidR="0061619F" w:rsidRDefault="0061619F" w:rsidP="00903157">
      <w:pPr>
        <w:pStyle w:val="a5"/>
        <w:spacing w:line="560" w:lineRule="exact"/>
        <w:ind w:firstLineChars="207" w:firstLine="662"/>
        <w:rPr>
          <w:sz w:val="32"/>
          <w:szCs w:val="32"/>
        </w:rPr>
      </w:pPr>
    </w:p>
    <w:p w:rsidR="0061619F" w:rsidRDefault="0061619F" w:rsidP="00903157">
      <w:pPr>
        <w:pStyle w:val="a5"/>
        <w:spacing w:line="560" w:lineRule="exact"/>
        <w:ind w:firstLineChars="207" w:firstLine="662"/>
        <w:rPr>
          <w:sz w:val="32"/>
          <w:szCs w:val="32"/>
        </w:rPr>
      </w:pPr>
    </w:p>
    <w:p w:rsidR="0041139B" w:rsidRDefault="002642AD" w:rsidP="002642AD">
      <w:pPr>
        <w:spacing w:line="560" w:lineRule="exact"/>
        <w:jc w:val="left"/>
      </w:pPr>
      <w:r>
        <w:rPr>
          <w:rFonts w:hint="eastAsia"/>
        </w:rPr>
        <w:t xml:space="preserve">                               </w:t>
      </w:r>
      <w:r w:rsidR="007C49A0">
        <w:t>20</w:t>
      </w:r>
      <w:r w:rsidR="001708D6">
        <w:rPr>
          <w:rFonts w:hint="eastAsia"/>
        </w:rPr>
        <w:t>2</w:t>
      </w:r>
      <w:r w:rsidR="0067272D">
        <w:rPr>
          <w:rFonts w:hint="eastAsia"/>
        </w:rPr>
        <w:t>3</w:t>
      </w:r>
      <w:r w:rsidR="007C49A0">
        <w:t>年</w:t>
      </w:r>
      <w:r w:rsidR="00E27F20">
        <w:rPr>
          <w:rFonts w:hint="eastAsia"/>
        </w:rPr>
        <w:t>8</w:t>
      </w:r>
      <w:r w:rsidR="007C49A0">
        <w:t>月</w:t>
      </w:r>
      <w:r w:rsidR="007A7499">
        <w:rPr>
          <w:rFonts w:hint="eastAsia"/>
        </w:rPr>
        <w:t>8</w:t>
      </w:r>
      <w:r w:rsidR="007C49A0">
        <w:t>日</w:t>
      </w:r>
      <w:r w:rsidR="0042398D">
        <w:rPr>
          <w:rFonts w:hint="eastAsia"/>
        </w:rPr>
        <w:t xml:space="preserve">        </w:t>
      </w:r>
    </w:p>
    <w:p w:rsidR="0041139B" w:rsidRDefault="0041139B" w:rsidP="00903157">
      <w:pPr>
        <w:spacing w:line="560" w:lineRule="exact"/>
        <w:ind w:right="640"/>
        <w:jc w:val="right"/>
      </w:pPr>
    </w:p>
    <w:p w:rsidR="00C77445" w:rsidRDefault="00C77445" w:rsidP="00903157">
      <w:pPr>
        <w:spacing w:line="560" w:lineRule="exact"/>
        <w:ind w:right="640"/>
        <w:jc w:val="right"/>
      </w:pPr>
    </w:p>
    <w:p w:rsidR="007A7499" w:rsidRDefault="007A7499" w:rsidP="00903157">
      <w:pPr>
        <w:spacing w:line="560" w:lineRule="exact"/>
        <w:ind w:right="640"/>
        <w:jc w:val="right"/>
      </w:pPr>
    </w:p>
    <w:p w:rsidR="0061619F" w:rsidRDefault="0061619F" w:rsidP="00903157">
      <w:pPr>
        <w:spacing w:line="560" w:lineRule="exact"/>
        <w:ind w:right="640"/>
        <w:jc w:val="right"/>
      </w:pPr>
    </w:p>
    <w:p w:rsidR="0061619F" w:rsidRDefault="0061619F" w:rsidP="0042398D">
      <w:pPr>
        <w:spacing w:line="520" w:lineRule="exact"/>
        <w:ind w:right="640"/>
        <w:jc w:val="right"/>
      </w:pPr>
    </w:p>
    <w:p w:rsidR="00A820B7" w:rsidRDefault="00A820B7" w:rsidP="0042398D">
      <w:pPr>
        <w:spacing w:line="520" w:lineRule="exact"/>
        <w:ind w:right="640"/>
        <w:jc w:val="right"/>
      </w:pPr>
    </w:p>
    <w:p w:rsidR="005B2AAF" w:rsidRDefault="005B2AAF" w:rsidP="00162464">
      <w:pPr>
        <w:spacing w:line="360" w:lineRule="exact"/>
      </w:pPr>
      <w:r>
        <w:rPr>
          <w:rFonts w:eastAsia="黑体"/>
        </w:rPr>
        <w:t>主题词：</w:t>
      </w:r>
      <w:r>
        <w:t>环境影响</w:t>
      </w:r>
      <w:r>
        <w:t xml:space="preserve"> </w:t>
      </w:r>
      <w:r>
        <w:t>报告</w:t>
      </w:r>
      <w:r w:rsidR="00B1517A">
        <w:rPr>
          <w:rFonts w:hint="eastAsia"/>
        </w:rPr>
        <w:t>书</w:t>
      </w:r>
      <w:r>
        <w:t xml:space="preserve"> </w:t>
      </w:r>
      <w:r>
        <w:t>批复</w:t>
      </w:r>
      <w:r>
        <w:t xml:space="preserve">                </w:t>
      </w:r>
      <w:r>
        <w:t>（共印</w:t>
      </w:r>
      <w:r w:rsidR="00B94CCF">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162464">
        <w:trPr>
          <w:trHeight w:val="319"/>
        </w:trPr>
        <w:tc>
          <w:tcPr>
            <w:tcW w:w="1242" w:type="dxa"/>
            <w:tcBorders>
              <w:top w:val="single" w:sz="8" w:space="0" w:color="auto"/>
              <w:bottom w:val="single" w:sz="8" w:space="0" w:color="auto"/>
            </w:tcBorders>
          </w:tcPr>
          <w:p w:rsidR="005B2AAF" w:rsidRDefault="005B2AAF" w:rsidP="00162464">
            <w:pPr>
              <w:spacing w:line="360" w:lineRule="exact"/>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162464">
            <w:pPr>
              <w:spacing w:line="360" w:lineRule="exact"/>
            </w:pPr>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162464">
            <w:pPr>
              <w:spacing w:line="360" w:lineRule="exact"/>
            </w:pPr>
            <w:r>
              <w:rPr>
                <w:rFonts w:hint="eastAsia"/>
              </w:rPr>
              <w:t>天津市滨海新区行政审批局</w:t>
            </w:r>
          </w:p>
        </w:tc>
        <w:tc>
          <w:tcPr>
            <w:tcW w:w="3890" w:type="dxa"/>
            <w:tcBorders>
              <w:top w:val="single" w:sz="8" w:space="0" w:color="auto"/>
            </w:tcBorders>
          </w:tcPr>
          <w:p w:rsidR="005B2AAF" w:rsidRDefault="005B2AAF" w:rsidP="00E27F20">
            <w:pPr>
              <w:spacing w:line="360" w:lineRule="exact"/>
              <w:ind w:rightChars="100" w:right="320"/>
              <w:jc w:val="right"/>
            </w:pPr>
            <w:r>
              <w:t>20</w:t>
            </w:r>
            <w:r w:rsidR="00E765CB">
              <w:rPr>
                <w:rFonts w:hint="eastAsia"/>
              </w:rPr>
              <w:t>2</w:t>
            </w:r>
            <w:r w:rsidR="0067272D">
              <w:rPr>
                <w:rFonts w:hint="eastAsia"/>
              </w:rPr>
              <w:t>3</w:t>
            </w:r>
            <w:r>
              <w:t>年</w:t>
            </w:r>
            <w:r w:rsidR="00E27F20">
              <w:rPr>
                <w:rFonts w:hint="eastAsia"/>
              </w:rPr>
              <w:t>8</w:t>
            </w:r>
            <w:r>
              <w:rPr>
                <w:rFonts w:hint="eastAsia"/>
              </w:rPr>
              <w:t>月</w:t>
            </w:r>
            <w:r w:rsidR="007A7499">
              <w:rPr>
                <w:rFonts w:hint="eastAsia"/>
              </w:rPr>
              <w:t>8</w:t>
            </w:r>
            <w:r>
              <w:t>日印发</w:t>
            </w:r>
          </w:p>
        </w:tc>
      </w:tr>
    </w:tbl>
    <w:p w:rsidR="0061619F" w:rsidRDefault="0061619F" w:rsidP="0061619F">
      <w:pPr>
        <w:spacing w:line="360" w:lineRule="exact"/>
      </w:pPr>
    </w:p>
    <w:sectPr w:rsidR="0061619F" w:rsidSect="00DF4F33">
      <w:headerReference w:type="default" r:id="rId7"/>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6F" w:rsidRDefault="00CC3C6F">
      <w:r>
        <w:separator/>
      </w:r>
    </w:p>
  </w:endnote>
  <w:endnote w:type="continuationSeparator" w:id="1">
    <w:p w:rsidR="00CC3C6F" w:rsidRDefault="00CC3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4F1D35">
        <w:pPr>
          <w:pStyle w:val="a4"/>
          <w:jc w:val="center"/>
        </w:pPr>
        <w:fldSimple w:instr=" PAGE   \* MERGEFORMAT ">
          <w:r w:rsidR="00D02626" w:rsidRPr="00D02626">
            <w:rPr>
              <w:noProof/>
              <w:lang w:val="zh-CN"/>
            </w:rPr>
            <w:t>2</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6F" w:rsidRDefault="00CC3C6F">
      <w:r>
        <w:separator/>
      </w:r>
    </w:p>
  </w:footnote>
  <w:footnote w:type="continuationSeparator" w:id="1">
    <w:p w:rsidR="00CC3C6F" w:rsidRDefault="00CC3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7EFA"/>
    <w:rsid w:val="00021047"/>
    <w:rsid w:val="00027F7A"/>
    <w:rsid w:val="000312A1"/>
    <w:rsid w:val="00032953"/>
    <w:rsid w:val="00042F70"/>
    <w:rsid w:val="000451A7"/>
    <w:rsid w:val="000453B7"/>
    <w:rsid w:val="000538D2"/>
    <w:rsid w:val="00053F69"/>
    <w:rsid w:val="000548CC"/>
    <w:rsid w:val="00062FED"/>
    <w:rsid w:val="000634F1"/>
    <w:rsid w:val="00063BE2"/>
    <w:rsid w:val="00063F32"/>
    <w:rsid w:val="000657B0"/>
    <w:rsid w:val="00077056"/>
    <w:rsid w:val="00077ADA"/>
    <w:rsid w:val="00080A98"/>
    <w:rsid w:val="00085EF5"/>
    <w:rsid w:val="0008666F"/>
    <w:rsid w:val="00091C2C"/>
    <w:rsid w:val="000931B0"/>
    <w:rsid w:val="000931CA"/>
    <w:rsid w:val="0009352D"/>
    <w:rsid w:val="00097DA8"/>
    <w:rsid w:val="000A280C"/>
    <w:rsid w:val="000D45D0"/>
    <w:rsid w:val="000D754B"/>
    <w:rsid w:val="000E069B"/>
    <w:rsid w:val="000E209C"/>
    <w:rsid w:val="000F7EEF"/>
    <w:rsid w:val="001040CF"/>
    <w:rsid w:val="00111BF1"/>
    <w:rsid w:val="0011736F"/>
    <w:rsid w:val="00127AE7"/>
    <w:rsid w:val="001426A6"/>
    <w:rsid w:val="00154AA1"/>
    <w:rsid w:val="00155A9A"/>
    <w:rsid w:val="001602A8"/>
    <w:rsid w:val="00162464"/>
    <w:rsid w:val="001708D6"/>
    <w:rsid w:val="001815AE"/>
    <w:rsid w:val="0018257E"/>
    <w:rsid w:val="00185818"/>
    <w:rsid w:val="0019193B"/>
    <w:rsid w:val="001A21BB"/>
    <w:rsid w:val="001A22BD"/>
    <w:rsid w:val="001B066E"/>
    <w:rsid w:val="001C0D5B"/>
    <w:rsid w:val="001C71C4"/>
    <w:rsid w:val="001D55C1"/>
    <w:rsid w:val="001E44A6"/>
    <w:rsid w:val="001F3EDC"/>
    <w:rsid w:val="001F7786"/>
    <w:rsid w:val="002014D5"/>
    <w:rsid w:val="00203B29"/>
    <w:rsid w:val="002102C7"/>
    <w:rsid w:val="00210B83"/>
    <w:rsid w:val="0024430E"/>
    <w:rsid w:val="00261B2D"/>
    <w:rsid w:val="002642AD"/>
    <w:rsid w:val="0027460C"/>
    <w:rsid w:val="00275DD8"/>
    <w:rsid w:val="00282601"/>
    <w:rsid w:val="002846EE"/>
    <w:rsid w:val="002858A4"/>
    <w:rsid w:val="00292B28"/>
    <w:rsid w:val="002A2C3C"/>
    <w:rsid w:val="002A61D2"/>
    <w:rsid w:val="002A6EBE"/>
    <w:rsid w:val="002B607C"/>
    <w:rsid w:val="002D2E2A"/>
    <w:rsid w:val="002D4DA6"/>
    <w:rsid w:val="002D545C"/>
    <w:rsid w:val="002D7082"/>
    <w:rsid w:val="002E319B"/>
    <w:rsid w:val="002E401B"/>
    <w:rsid w:val="002E692F"/>
    <w:rsid w:val="002E747F"/>
    <w:rsid w:val="00310B46"/>
    <w:rsid w:val="003276C0"/>
    <w:rsid w:val="00330A22"/>
    <w:rsid w:val="00344CD9"/>
    <w:rsid w:val="00346E41"/>
    <w:rsid w:val="003631B1"/>
    <w:rsid w:val="00371D93"/>
    <w:rsid w:val="00373B1A"/>
    <w:rsid w:val="003747EB"/>
    <w:rsid w:val="00374E8D"/>
    <w:rsid w:val="00380065"/>
    <w:rsid w:val="003837FD"/>
    <w:rsid w:val="00395C48"/>
    <w:rsid w:val="003A0AF9"/>
    <w:rsid w:val="003A397F"/>
    <w:rsid w:val="003A3EBD"/>
    <w:rsid w:val="003C657C"/>
    <w:rsid w:val="003D04AF"/>
    <w:rsid w:val="003D1A42"/>
    <w:rsid w:val="003D7B4C"/>
    <w:rsid w:val="003E053A"/>
    <w:rsid w:val="003E18B7"/>
    <w:rsid w:val="0040020E"/>
    <w:rsid w:val="00400DD2"/>
    <w:rsid w:val="00404088"/>
    <w:rsid w:val="0041139B"/>
    <w:rsid w:val="004206D8"/>
    <w:rsid w:val="0042398D"/>
    <w:rsid w:val="00427887"/>
    <w:rsid w:val="004312E2"/>
    <w:rsid w:val="00431B4A"/>
    <w:rsid w:val="00435238"/>
    <w:rsid w:val="00447B9B"/>
    <w:rsid w:val="00475631"/>
    <w:rsid w:val="00477540"/>
    <w:rsid w:val="00480B11"/>
    <w:rsid w:val="004831E2"/>
    <w:rsid w:val="00495B78"/>
    <w:rsid w:val="004963AE"/>
    <w:rsid w:val="004969DE"/>
    <w:rsid w:val="004A5575"/>
    <w:rsid w:val="004A5F7D"/>
    <w:rsid w:val="004B1790"/>
    <w:rsid w:val="004B1B4C"/>
    <w:rsid w:val="004B1D77"/>
    <w:rsid w:val="004B3BF4"/>
    <w:rsid w:val="004B6554"/>
    <w:rsid w:val="004B6CF6"/>
    <w:rsid w:val="004D5384"/>
    <w:rsid w:val="004E4C9E"/>
    <w:rsid w:val="004F1D35"/>
    <w:rsid w:val="00503728"/>
    <w:rsid w:val="005140B3"/>
    <w:rsid w:val="00514D56"/>
    <w:rsid w:val="005154D8"/>
    <w:rsid w:val="00520063"/>
    <w:rsid w:val="0053002E"/>
    <w:rsid w:val="00535942"/>
    <w:rsid w:val="005413E6"/>
    <w:rsid w:val="005537B6"/>
    <w:rsid w:val="00571193"/>
    <w:rsid w:val="00580F91"/>
    <w:rsid w:val="00585C74"/>
    <w:rsid w:val="00585DE1"/>
    <w:rsid w:val="005860F7"/>
    <w:rsid w:val="00597D45"/>
    <w:rsid w:val="005A58A9"/>
    <w:rsid w:val="005A6D2D"/>
    <w:rsid w:val="005B1982"/>
    <w:rsid w:val="005B1C4A"/>
    <w:rsid w:val="005B2AAF"/>
    <w:rsid w:val="005B3531"/>
    <w:rsid w:val="005C641A"/>
    <w:rsid w:val="005D14A8"/>
    <w:rsid w:val="005D62D2"/>
    <w:rsid w:val="005D7258"/>
    <w:rsid w:val="005E1F3E"/>
    <w:rsid w:val="005E4B9D"/>
    <w:rsid w:val="005F2674"/>
    <w:rsid w:val="005F28FD"/>
    <w:rsid w:val="005F3FC6"/>
    <w:rsid w:val="005F4F6F"/>
    <w:rsid w:val="00611936"/>
    <w:rsid w:val="0061619F"/>
    <w:rsid w:val="0063323C"/>
    <w:rsid w:val="00635419"/>
    <w:rsid w:val="0063707F"/>
    <w:rsid w:val="00637D80"/>
    <w:rsid w:val="00641676"/>
    <w:rsid w:val="00644BE7"/>
    <w:rsid w:val="00645767"/>
    <w:rsid w:val="00650D40"/>
    <w:rsid w:val="0065312E"/>
    <w:rsid w:val="00660EAC"/>
    <w:rsid w:val="006618CE"/>
    <w:rsid w:val="0067272D"/>
    <w:rsid w:val="00672AB5"/>
    <w:rsid w:val="00673A5F"/>
    <w:rsid w:val="006814DD"/>
    <w:rsid w:val="00687F41"/>
    <w:rsid w:val="00690526"/>
    <w:rsid w:val="0069481E"/>
    <w:rsid w:val="006952E6"/>
    <w:rsid w:val="006A3C27"/>
    <w:rsid w:val="006A3CA1"/>
    <w:rsid w:val="006A7153"/>
    <w:rsid w:val="006A7FFC"/>
    <w:rsid w:val="006B0572"/>
    <w:rsid w:val="006B3C74"/>
    <w:rsid w:val="006B5159"/>
    <w:rsid w:val="006B5FBE"/>
    <w:rsid w:val="006C5EDA"/>
    <w:rsid w:val="006C666D"/>
    <w:rsid w:val="006C6966"/>
    <w:rsid w:val="006C7509"/>
    <w:rsid w:val="006D0535"/>
    <w:rsid w:val="006D323D"/>
    <w:rsid w:val="006E5BBC"/>
    <w:rsid w:val="006F68B5"/>
    <w:rsid w:val="006F7C55"/>
    <w:rsid w:val="0070112D"/>
    <w:rsid w:val="00705932"/>
    <w:rsid w:val="00710D62"/>
    <w:rsid w:val="007148F8"/>
    <w:rsid w:val="00722B21"/>
    <w:rsid w:val="00726C81"/>
    <w:rsid w:val="0073526A"/>
    <w:rsid w:val="00737196"/>
    <w:rsid w:val="007378AD"/>
    <w:rsid w:val="007445FF"/>
    <w:rsid w:val="00745C96"/>
    <w:rsid w:val="00746C49"/>
    <w:rsid w:val="00756A6B"/>
    <w:rsid w:val="00764376"/>
    <w:rsid w:val="0076746E"/>
    <w:rsid w:val="00770158"/>
    <w:rsid w:val="0077289E"/>
    <w:rsid w:val="00783770"/>
    <w:rsid w:val="007838F6"/>
    <w:rsid w:val="00785125"/>
    <w:rsid w:val="007937C9"/>
    <w:rsid w:val="007A22B2"/>
    <w:rsid w:val="007A42BF"/>
    <w:rsid w:val="007A7499"/>
    <w:rsid w:val="007C0570"/>
    <w:rsid w:val="007C49A0"/>
    <w:rsid w:val="007C5CCE"/>
    <w:rsid w:val="007F3A11"/>
    <w:rsid w:val="007F3BEB"/>
    <w:rsid w:val="007F45F1"/>
    <w:rsid w:val="007F7F4B"/>
    <w:rsid w:val="008071D5"/>
    <w:rsid w:val="00813E40"/>
    <w:rsid w:val="00835BB7"/>
    <w:rsid w:val="00836613"/>
    <w:rsid w:val="00840B59"/>
    <w:rsid w:val="00854762"/>
    <w:rsid w:val="00863B3E"/>
    <w:rsid w:val="0088082E"/>
    <w:rsid w:val="00880ACF"/>
    <w:rsid w:val="0089128F"/>
    <w:rsid w:val="008A01B3"/>
    <w:rsid w:val="008A6D53"/>
    <w:rsid w:val="008B3585"/>
    <w:rsid w:val="008B64A3"/>
    <w:rsid w:val="008B7F60"/>
    <w:rsid w:val="008C39B0"/>
    <w:rsid w:val="008E337A"/>
    <w:rsid w:val="008E7A7C"/>
    <w:rsid w:val="00903157"/>
    <w:rsid w:val="00910968"/>
    <w:rsid w:val="00915B0E"/>
    <w:rsid w:val="009329D7"/>
    <w:rsid w:val="00932A5B"/>
    <w:rsid w:val="0093523F"/>
    <w:rsid w:val="009405B8"/>
    <w:rsid w:val="00943995"/>
    <w:rsid w:val="00951076"/>
    <w:rsid w:val="0095580B"/>
    <w:rsid w:val="00956DC8"/>
    <w:rsid w:val="00957EB9"/>
    <w:rsid w:val="00960614"/>
    <w:rsid w:val="00962EEA"/>
    <w:rsid w:val="00971CA7"/>
    <w:rsid w:val="00975A90"/>
    <w:rsid w:val="00983896"/>
    <w:rsid w:val="009A01DB"/>
    <w:rsid w:val="009A26A1"/>
    <w:rsid w:val="009A38D1"/>
    <w:rsid w:val="009A6638"/>
    <w:rsid w:val="009B083C"/>
    <w:rsid w:val="009B3B1A"/>
    <w:rsid w:val="009C2978"/>
    <w:rsid w:val="009D0145"/>
    <w:rsid w:val="009D27F7"/>
    <w:rsid w:val="009D43FD"/>
    <w:rsid w:val="009D5CD3"/>
    <w:rsid w:val="009D65EE"/>
    <w:rsid w:val="009E34EE"/>
    <w:rsid w:val="009E4930"/>
    <w:rsid w:val="00A144E3"/>
    <w:rsid w:val="00A16B2F"/>
    <w:rsid w:val="00A17D40"/>
    <w:rsid w:val="00A270E7"/>
    <w:rsid w:val="00A373B9"/>
    <w:rsid w:val="00A46A05"/>
    <w:rsid w:val="00A47243"/>
    <w:rsid w:val="00A51802"/>
    <w:rsid w:val="00A63DBE"/>
    <w:rsid w:val="00A6581B"/>
    <w:rsid w:val="00A820B7"/>
    <w:rsid w:val="00A84BFF"/>
    <w:rsid w:val="00A87B33"/>
    <w:rsid w:val="00A87B5F"/>
    <w:rsid w:val="00A947C4"/>
    <w:rsid w:val="00A9720B"/>
    <w:rsid w:val="00AA1C6F"/>
    <w:rsid w:val="00AA23AE"/>
    <w:rsid w:val="00AA52FC"/>
    <w:rsid w:val="00AB1BC3"/>
    <w:rsid w:val="00AB5754"/>
    <w:rsid w:val="00AB6CFA"/>
    <w:rsid w:val="00AD0CB6"/>
    <w:rsid w:val="00AD174A"/>
    <w:rsid w:val="00AD4B10"/>
    <w:rsid w:val="00AD5519"/>
    <w:rsid w:val="00AD7E0F"/>
    <w:rsid w:val="00AE2071"/>
    <w:rsid w:val="00AE2FBB"/>
    <w:rsid w:val="00AE3626"/>
    <w:rsid w:val="00AE466E"/>
    <w:rsid w:val="00AF18FE"/>
    <w:rsid w:val="00AF1EA3"/>
    <w:rsid w:val="00AF446F"/>
    <w:rsid w:val="00AF6F47"/>
    <w:rsid w:val="00B01A96"/>
    <w:rsid w:val="00B02152"/>
    <w:rsid w:val="00B067C2"/>
    <w:rsid w:val="00B06C6D"/>
    <w:rsid w:val="00B13FB6"/>
    <w:rsid w:val="00B1517A"/>
    <w:rsid w:val="00B31641"/>
    <w:rsid w:val="00B37379"/>
    <w:rsid w:val="00B4371D"/>
    <w:rsid w:val="00B56AAE"/>
    <w:rsid w:val="00B57588"/>
    <w:rsid w:val="00B70DC0"/>
    <w:rsid w:val="00B739DA"/>
    <w:rsid w:val="00B7639D"/>
    <w:rsid w:val="00B833D8"/>
    <w:rsid w:val="00B84011"/>
    <w:rsid w:val="00B91E96"/>
    <w:rsid w:val="00B94584"/>
    <w:rsid w:val="00B94CCF"/>
    <w:rsid w:val="00BA02E4"/>
    <w:rsid w:val="00BA188D"/>
    <w:rsid w:val="00BA2C98"/>
    <w:rsid w:val="00BB6F67"/>
    <w:rsid w:val="00BC1A3F"/>
    <w:rsid w:val="00BC3AE6"/>
    <w:rsid w:val="00BD5559"/>
    <w:rsid w:val="00BD70C1"/>
    <w:rsid w:val="00BE38C8"/>
    <w:rsid w:val="00BE56E3"/>
    <w:rsid w:val="00BF5079"/>
    <w:rsid w:val="00BF708D"/>
    <w:rsid w:val="00BF77C8"/>
    <w:rsid w:val="00C0505E"/>
    <w:rsid w:val="00C12595"/>
    <w:rsid w:val="00C2482D"/>
    <w:rsid w:val="00C24C19"/>
    <w:rsid w:val="00C26759"/>
    <w:rsid w:val="00C3090B"/>
    <w:rsid w:val="00C3533F"/>
    <w:rsid w:val="00C572DE"/>
    <w:rsid w:val="00C646FA"/>
    <w:rsid w:val="00C71D07"/>
    <w:rsid w:val="00C74B54"/>
    <w:rsid w:val="00C76135"/>
    <w:rsid w:val="00C76B70"/>
    <w:rsid w:val="00C77445"/>
    <w:rsid w:val="00C821D2"/>
    <w:rsid w:val="00C83698"/>
    <w:rsid w:val="00C93BD6"/>
    <w:rsid w:val="00C946CA"/>
    <w:rsid w:val="00CB0086"/>
    <w:rsid w:val="00CC3C6F"/>
    <w:rsid w:val="00CD02C0"/>
    <w:rsid w:val="00CD60AB"/>
    <w:rsid w:val="00CE3A5A"/>
    <w:rsid w:val="00CE50C2"/>
    <w:rsid w:val="00CE727D"/>
    <w:rsid w:val="00CE7D57"/>
    <w:rsid w:val="00CF2E32"/>
    <w:rsid w:val="00D02626"/>
    <w:rsid w:val="00D04168"/>
    <w:rsid w:val="00D07CB4"/>
    <w:rsid w:val="00D10CE6"/>
    <w:rsid w:val="00D13B32"/>
    <w:rsid w:val="00D2190F"/>
    <w:rsid w:val="00D23537"/>
    <w:rsid w:val="00D43EFC"/>
    <w:rsid w:val="00D5178D"/>
    <w:rsid w:val="00D52B0E"/>
    <w:rsid w:val="00D60F28"/>
    <w:rsid w:val="00D74BAE"/>
    <w:rsid w:val="00D8288D"/>
    <w:rsid w:val="00D92D22"/>
    <w:rsid w:val="00D949FB"/>
    <w:rsid w:val="00D950F8"/>
    <w:rsid w:val="00DA353D"/>
    <w:rsid w:val="00DB4BBF"/>
    <w:rsid w:val="00DB743C"/>
    <w:rsid w:val="00DC033A"/>
    <w:rsid w:val="00DC203A"/>
    <w:rsid w:val="00DC4A11"/>
    <w:rsid w:val="00DD25A3"/>
    <w:rsid w:val="00DD4403"/>
    <w:rsid w:val="00DD7E52"/>
    <w:rsid w:val="00DE3659"/>
    <w:rsid w:val="00DE6716"/>
    <w:rsid w:val="00DE780B"/>
    <w:rsid w:val="00DF4F33"/>
    <w:rsid w:val="00E01196"/>
    <w:rsid w:val="00E07241"/>
    <w:rsid w:val="00E163F4"/>
    <w:rsid w:val="00E2178A"/>
    <w:rsid w:val="00E22F90"/>
    <w:rsid w:val="00E2523D"/>
    <w:rsid w:val="00E27F20"/>
    <w:rsid w:val="00E312EA"/>
    <w:rsid w:val="00E447FF"/>
    <w:rsid w:val="00E5000B"/>
    <w:rsid w:val="00E504D9"/>
    <w:rsid w:val="00E574A1"/>
    <w:rsid w:val="00E63B55"/>
    <w:rsid w:val="00E7111F"/>
    <w:rsid w:val="00E73A6B"/>
    <w:rsid w:val="00E74BCF"/>
    <w:rsid w:val="00E765CB"/>
    <w:rsid w:val="00E76CAF"/>
    <w:rsid w:val="00E805A6"/>
    <w:rsid w:val="00E821A2"/>
    <w:rsid w:val="00E9501E"/>
    <w:rsid w:val="00E95586"/>
    <w:rsid w:val="00EA7883"/>
    <w:rsid w:val="00EB70C1"/>
    <w:rsid w:val="00EC51BA"/>
    <w:rsid w:val="00EE1F06"/>
    <w:rsid w:val="00F142DC"/>
    <w:rsid w:val="00F14DE5"/>
    <w:rsid w:val="00F20059"/>
    <w:rsid w:val="00F2273C"/>
    <w:rsid w:val="00F32BA5"/>
    <w:rsid w:val="00F331BC"/>
    <w:rsid w:val="00F44931"/>
    <w:rsid w:val="00F45431"/>
    <w:rsid w:val="00F51346"/>
    <w:rsid w:val="00F62653"/>
    <w:rsid w:val="00F74308"/>
    <w:rsid w:val="00F75867"/>
    <w:rsid w:val="00F85504"/>
    <w:rsid w:val="00F87ADE"/>
    <w:rsid w:val="00FB3CD9"/>
    <w:rsid w:val="00FB507C"/>
    <w:rsid w:val="00FD223C"/>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 w:type="paragraph" w:styleId="a6">
    <w:name w:val="Date"/>
    <w:basedOn w:val="a"/>
    <w:next w:val="a"/>
    <w:link w:val="Char0"/>
    <w:uiPriority w:val="99"/>
    <w:unhideWhenUsed/>
    <w:qFormat/>
    <w:rsid w:val="00E5000B"/>
    <w:pPr>
      <w:ind w:leftChars="2500" w:left="100"/>
    </w:pPr>
    <w:rPr>
      <w:rFonts w:ascii="Times New Roman" w:eastAsia="宋体" w:hAnsi="Times New Roman"/>
      <w:sz w:val="21"/>
      <w:szCs w:val="24"/>
    </w:rPr>
  </w:style>
  <w:style w:type="character" w:customStyle="1" w:styleId="Char0">
    <w:name w:val="日期 Char"/>
    <w:basedOn w:val="a0"/>
    <w:link w:val="a6"/>
    <w:uiPriority w:val="99"/>
    <w:rsid w:val="00E5000B"/>
    <w:rPr>
      <w:rFonts w:ascii="Times New Roman" w:hAnsi="Times New Roman"/>
      <w:kern w:val="2"/>
      <w:sz w:val="21"/>
      <w:szCs w:val="24"/>
    </w:rPr>
  </w:style>
  <w:style w:type="paragraph" w:customStyle="1" w:styleId="Default">
    <w:name w:val="Default"/>
    <w:qFormat/>
    <w:rsid w:val="008071D5"/>
    <w:pPr>
      <w:widowControl w:val="0"/>
      <w:autoSpaceDE w:val="0"/>
      <w:autoSpaceDN w:val="0"/>
      <w:adjustRightInd w:val="0"/>
    </w:pPr>
    <w:rPr>
      <w:rFonts w:ascii="宋体"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7B0F7E-1711-452F-B1AC-CD65DF5C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2309</Words>
  <Characters>410</Characters>
  <Application>Microsoft Office Word</Application>
  <DocSecurity>0</DocSecurity>
  <PresentationFormat/>
  <Lines>3</Lines>
  <Paragraphs>5</Paragraphs>
  <Slides>0</Slides>
  <Notes>0</Notes>
  <HiddenSlides>0</HiddenSlides>
  <MMClips>0</MMClips>
  <ScaleCrop>false</ScaleCrop>
  <Company>Microsoft</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10</cp:revision>
  <cp:lastPrinted>2022-09-07T02:50:00Z</cp:lastPrinted>
  <dcterms:created xsi:type="dcterms:W3CDTF">2023-07-20T02:54:00Z</dcterms:created>
  <dcterms:modified xsi:type="dcterms:W3CDTF">2023-08-14T07:44:00Z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