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2AAF" w:rsidRDefault="00BF77C8" w:rsidP="00BA6458">
      <w:pPr>
        <w:autoSpaceDE w:val="0"/>
        <w:autoSpaceDN w:val="0"/>
        <w:jc w:val="center"/>
        <w:rPr>
          <w:rFonts w:ascii="Times New Roman" w:hAnsi="Times New Roman" w:hint="eastAsia"/>
          <w:lang w:val="zh-CN"/>
        </w:rPr>
      </w:pPr>
      <w:r w:rsidRPr="00BF77C8">
        <w:rPr>
          <w:rFonts w:ascii="Times New Roman" w:hAnsi="Times New Roman" w:hint="eastAsia"/>
          <w:lang w:val="zh-CN"/>
        </w:rPr>
        <w:t>津滨审批二室准〔</w:t>
      </w:r>
      <w:r w:rsidRPr="00BF77C8">
        <w:rPr>
          <w:rFonts w:ascii="Times New Roman" w:hAnsi="Times New Roman" w:hint="eastAsia"/>
          <w:lang w:val="zh-CN"/>
        </w:rPr>
        <w:t>20</w:t>
      </w:r>
      <w:r w:rsidR="00CE3A5A">
        <w:rPr>
          <w:rFonts w:ascii="Times New Roman" w:hAnsi="Times New Roman" w:hint="eastAsia"/>
          <w:lang w:val="zh-CN"/>
        </w:rPr>
        <w:t>20</w:t>
      </w:r>
      <w:r w:rsidRPr="00BF77C8">
        <w:rPr>
          <w:rFonts w:ascii="Times New Roman" w:hAnsi="Times New Roman" w:hint="eastAsia"/>
          <w:lang w:val="zh-CN"/>
        </w:rPr>
        <w:t>〕</w:t>
      </w:r>
      <w:r w:rsidR="003E18B7">
        <w:rPr>
          <w:rFonts w:ascii="Times New Roman" w:hAnsi="Times New Roman" w:hint="eastAsia"/>
          <w:lang w:val="zh-CN"/>
        </w:rPr>
        <w:t>90</w:t>
      </w:r>
      <w:r w:rsidRPr="00BF77C8">
        <w:rPr>
          <w:rFonts w:ascii="Times New Roman" w:hAnsi="Times New Roman" w:hint="eastAsia"/>
          <w:lang w:val="zh-CN"/>
        </w:rPr>
        <w:t>号</w:t>
      </w:r>
    </w:p>
    <w:p w:rsidR="00285820" w:rsidRDefault="00285820" w:rsidP="00BA6458">
      <w:pPr>
        <w:autoSpaceDE w:val="0"/>
        <w:autoSpaceDN w:val="0"/>
        <w:jc w:val="center"/>
        <w:rPr>
          <w:b/>
          <w:color w:val="000000"/>
          <w:sz w:val="44"/>
        </w:rPr>
      </w:pPr>
    </w:p>
    <w:p w:rsidR="007C49A0" w:rsidRDefault="007C49A0" w:rsidP="00CE3A5A">
      <w:pPr>
        <w:pStyle w:val="a5"/>
        <w:spacing w:line="58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关于</w:t>
      </w:r>
      <w:r w:rsidR="00CE3A5A">
        <w:rPr>
          <w:rFonts w:eastAsia="方正小标宋简体" w:hint="eastAsia"/>
          <w:color w:val="000000"/>
          <w:sz w:val="44"/>
        </w:rPr>
        <w:t>400t/a</w:t>
      </w:r>
      <w:r w:rsidR="00CE3A5A">
        <w:rPr>
          <w:rFonts w:eastAsia="方正小标宋简体" w:hint="eastAsia"/>
          <w:color w:val="000000"/>
          <w:sz w:val="44"/>
        </w:rPr>
        <w:t>塑料包装制品</w:t>
      </w:r>
      <w:r w:rsidR="00EA7883">
        <w:rPr>
          <w:rFonts w:eastAsia="方正小标宋简体" w:hint="eastAsia"/>
          <w:color w:val="000000"/>
          <w:sz w:val="44"/>
        </w:rPr>
        <w:t>项目</w:t>
      </w:r>
      <w:r>
        <w:rPr>
          <w:rFonts w:eastAsia="方正小标宋简体"/>
          <w:color w:val="000000"/>
          <w:sz w:val="44"/>
        </w:rPr>
        <w:t>环境影响</w:t>
      </w:r>
    </w:p>
    <w:p w:rsidR="007C49A0" w:rsidRDefault="007C49A0" w:rsidP="007C49A0">
      <w:pPr>
        <w:pStyle w:val="a5"/>
        <w:spacing w:line="58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报告表的批复</w:t>
      </w:r>
    </w:p>
    <w:p w:rsidR="007C49A0" w:rsidRDefault="007C49A0" w:rsidP="007C49A0">
      <w:pPr>
        <w:spacing w:line="0" w:lineRule="atLeast"/>
        <w:jc w:val="center"/>
        <w:rPr>
          <w:b/>
          <w:color w:val="000000"/>
          <w:sz w:val="44"/>
        </w:rPr>
      </w:pPr>
    </w:p>
    <w:p w:rsidR="007C49A0" w:rsidRDefault="00EA7883" w:rsidP="00077ADA">
      <w:pPr>
        <w:pStyle w:val="a5"/>
        <w:spacing w:line="240" w:lineRule="auto"/>
        <w:rPr>
          <w:sz w:val="32"/>
          <w:szCs w:val="32"/>
        </w:rPr>
      </w:pPr>
      <w:r w:rsidRPr="00EA7883">
        <w:rPr>
          <w:rFonts w:hint="eastAsia"/>
          <w:sz w:val="32"/>
          <w:szCs w:val="32"/>
        </w:rPr>
        <w:t>天津</w:t>
      </w:r>
      <w:r w:rsidR="00CE3A5A">
        <w:rPr>
          <w:rFonts w:hint="eastAsia"/>
          <w:sz w:val="32"/>
          <w:szCs w:val="32"/>
        </w:rPr>
        <w:t>长芦汉沽盐场</w:t>
      </w:r>
      <w:r w:rsidRPr="00EA7883">
        <w:rPr>
          <w:rFonts w:hint="eastAsia"/>
          <w:sz w:val="32"/>
          <w:szCs w:val="32"/>
        </w:rPr>
        <w:t>有限</w:t>
      </w:r>
      <w:r w:rsidR="00CE3A5A">
        <w:rPr>
          <w:rFonts w:hint="eastAsia"/>
          <w:sz w:val="32"/>
          <w:szCs w:val="32"/>
        </w:rPr>
        <w:t>责任</w:t>
      </w:r>
      <w:r w:rsidRPr="00EA7883">
        <w:rPr>
          <w:rFonts w:hint="eastAsia"/>
          <w:sz w:val="32"/>
          <w:szCs w:val="32"/>
        </w:rPr>
        <w:t>公司</w:t>
      </w:r>
      <w:r w:rsidR="007C49A0">
        <w:rPr>
          <w:sz w:val="32"/>
          <w:szCs w:val="32"/>
        </w:rPr>
        <w:t>：</w:t>
      </w:r>
    </w:p>
    <w:p w:rsidR="007C49A0" w:rsidRDefault="007C49A0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你</w:t>
      </w:r>
      <w:r>
        <w:rPr>
          <w:rFonts w:hint="eastAsia"/>
          <w:sz w:val="32"/>
          <w:szCs w:val="32"/>
        </w:rPr>
        <w:t>公司</w:t>
      </w:r>
      <w:r>
        <w:rPr>
          <w:sz w:val="32"/>
          <w:szCs w:val="32"/>
        </w:rPr>
        <w:t>呈报的《</w:t>
      </w:r>
      <w:r w:rsidR="00CE3A5A" w:rsidRPr="00CE3A5A">
        <w:rPr>
          <w:rFonts w:hint="eastAsia"/>
          <w:sz w:val="32"/>
          <w:szCs w:val="32"/>
        </w:rPr>
        <w:t>400t/a</w:t>
      </w:r>
      <w:r w:rsidR="00CE3A5A" w:rsidRPr="00CE3A5A">
        <w:rPr>
          <w:rFonts w:hint="eastAsia"/>
          <w:sz w:val="32"/>
          <w:szCs w:val="32"/>
        </w:rPr>
        <w:t>塑料包装制品项目</w:t>
      </w:r>
      <w:r>
        <w:rPr>
          <w:sz w:val="32"/>
          <w:szCs w:val="32"/>
        </w:rPr>
        <w:t>环境影响报告表》及其</w:t>
      </w:r>
      <w:bookmarkStart w:id="0" w:name="_GoBack"/>
      <w:bookmarkEnd w:id="0"/>
      <w:r>
        <w:rPr>
          <w:rFonts w:hint="eastAsia"/>
          <w:sz w:val="32"/>
          <w:szCs w:val="32"/>
        </w:rPr>
        <w:t>相关</w:t>
      </w:r>
      <w:r w:rsidR="009D0145">
        <w:rPr>
          <w:rFonts w:hint="eastAsia"/>
          <w:sz w:val="32"/>
          <w:szCs w:val="32"/>
        </w:rPr>
        <w:t>材料</w:t>
      </w:r>
      <w:r>
        <w:rPr>
          <w:sz w:val="32"/>
          <w:szCs w:val="32"/>
        </w:rPr>
        <w:t>收悉。经研究，现批复如下：</w:t>
      </w:r>
    </w:p>
    <w:p w:rsidR="007C49A0" w:rsidRDefault="007C49A0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一、</w:t>
      </w:r>
      <w:r>
        <w:rPr>
          <w:rFonts w:hint="eastAsia"/>
          <w:sz w:val="32"/>
          <w:szCs w:val="32"/>
        </w:rPr>
        <w:t>你公司</w:t>
      </w:r>
      <w:r w:rsidR="00DD25A3">
        <w:rPr>
          <w:rFonts w:hint="eastAsia"/>
          <w:sz w:val="32"/>
          <w:szCs w:val="32"/>
        </w:rPr>
        <w:t>拟选址</w:t>
      </w:r>
      <w:r w:rsidR="00CE3A5A">
        <w:rPr>
          <w:rFonts w:hint="eastAsia"/>
          <w:sz w:val="32"/>
          <w:szCs w:val="32"/>
        </w:rPr>
        <w:t>于天津市滨海新区汉沽大丰路西侧</w:t>
      </w:r>
      <w:r w:rsidR="00CE3A5A">
        <w:rPr>
          <w:rFonts w:hint="eastAsia"/>
          <w:sz w:val="32"/>
          <w:szCs w:val="32"/>
        </w:rPr>
        <w:t>90</w:t>
      </w:r>
      <w:r w:rsidR="00CE3A5A">
        <w:rPr>
          <w:rFonts w:hint="eastAsia"/>
          <w:sz w:val="32"/>
          <w:szCs w:val="32"/>
        </w:rPr>
        <w:t>号建设“</w:t>
      </w:r>
      <w:r w:rsidR="00CE3A5A" w:rsidRPr="00CE3A5A">
        <w:rPr>
          <w:rFonts w:hint="eastAsia"/>
          <w:sz w:val="32"/>
          <w:szCs w:val="32"/>
        </w:rPr>
        <w:t>400t/a</w:t>
      </w:r>
      <w:r w:rsidR="00CE3A5A" w:rsidRPr="00CE3A5A">
        <w:rPr>
          <w:rFonts w:hint="eastAsia"/>
          <w:sz w:val="32"/>
          <w:szCs w:val="32"/>
        </w:rPr>
        <w:t>塑料包装制品项目</w:t>
      </w:r>
      <w:r w:rsidR="00CE3A5A">
        <w:rPr>
          <w:rFonts w:hint="eastAsia"/>
          <w:sz w:val="32"/>
          <w:szCs w:val="32"/>
        </w:rPr>
        <w:t>”</w:t>
      </w:r>
      <w:r>
        <w:rPr>
          <w:rFonts w:hint="eastAsia"/>
          <w:sz w:val="32"/>
          <w:szCs w:val="32"/>
        </w:rPr>
        <w:t>。</w:t>
      </w:r>
      <w:r w:rsidR="009D0145">
        <w:rPr>
          <w:rFonts w:hint="eastAsia"/>
          <w:sz w:val="32"/>
          <w:szCs w:val="32"/>
        </w:rPr>
        <w:t>项目占地面积</w:t>
      </w:r>
      <w:r w:rsidR="00E63B55">
        <w:rPr>
          <w:rFonts w:hint="eastAsia"/>
          <w:sz w:val="32"/>
          <w:szCs w:val="32"/>
        </w:rPr>
        <w:t>3</w:t>
      </w:r>
      <w:r w:rsidR="00CE3A5A">
        <w:rPr>
          <w:rFonts w:hint="eastAsia"/>
          <w:sz w:val="32"/>
          <w:szCs w:val="32"/>
        </w:rPr>
        <w:t>8</w:t>
      </w:r>
      <w:r w:rsidR="00E63B55">
        <w:rPr>
          <w:rFonts w:hint="eastAsia"/>
          <w:sz w:val="32"/>
          <w:szCs w:val="32"/>
        </w:rPr>
        <w:t>00</w:t>
      </w:r>
      <w:r w:rsidR="009D0145">
        <w:rPr>
          <w:rFonts w:hint="eastAsia"/>
          <w:sz w:val="32"/>
          <w:szCs w:val="32"/>
        </w:rPr>
        <w:t>平米，建筑面积</w:t>
      </w:r>
      <w:r w:rsidR="00CE3A5A">
        <w:rPr>
          <w:rFonts w:hint="eastAsia"/>
          <w:sz w:val="32"/>
          <w:szCs w:val="32"/>
        </w:rPr>
        <w:t>2842</w:t>
      </w:r>
      <w:r w:rsidR="009D0145">
        <w:rPr>
          <w:rFonts w:hint="eastAsia"/>
          <w:sz w:val="32"/>
          <w:szCs w:val="32"/>
        </w:rPr>
        <w:t>平米</w:t>
      </w:r>
      <w:r w:rsidR="00CE3A5A">
        <w:rPr>
          <w:rFonts w:hint="eastAsia"/>
          <w:sz w:val="32"/>
          <w:szCs w:val="32"/>
        </w:rPr>
        <w:t>，</w:t>
      </w:r>
      <w:r w:rsidR="00DA353D">
        <w:rPr>
          <w:rFonts w:hint="eastAsia"/>
          <w:sz w:val="32"/>
          <w:szCs w:val="32"/>
        </w:rPr>
        <w:t>主要建设内容为在现有生产车间</w:t>
      </w:r>
      <w:r w:rsidR="00CE3A5A">
        <w:rPr>
          <w:rFonts w:hint="eastAsia"/>
          <w:sz w:val="32"/>
          <w:szCs w:val="32"/>
        </w:rPr>
        <w:t>内安装塑料包装袋生产设备</w:t>
      </w:r>
      <w:r w:rsidR="00DA353D">
        <w:rPr>
          <w:rFonts w:hint="eastAsia"/>
          <w:sz w:val="32"/>
          <w:szCs w:val="32"/>
        </w:rPr>
        <w:t>，</w:t>
      </w:r>
      <w:r w:rsidR="002E692F">
        <w:rPr>
          <w:rFonts w:hint="eastAsia"/>
          <w:sz w:val="32"/>
          <w:szCs w:val="32"/>
        </w:rPr>
        <w:t>设计</w:t>
      </w:r>
      <w:r w:rsidR="00DA353D">
        <w:rPr>
          <w:rFonts w:hint="eastAsia"/>
          <w:sz w:val="32"/>
          <w:szCs w:val="32"/>
        </w:rPr>
        <w:t>生产能力为年产</w:t>
      </w:r>
      <w:r w:rsidR="00DD25A3">
        <w:rPr>
          <w:rFonts w:hint="eastAsia"/>
          <w:sz w:val="32"/>
          <w:szCs w:val="32"/>
        </w:rPr>
        <w:t>塑料包装袋</w:t>
      </w:r>
      <w:r w:rsidR="00DD25A3">
        <w:rPr>
          <w:rFonts w:hint="eastAsia"/>
          <w:sz w:val="32"/>
          <w:szCs w:val="32"/>
        </w:rPr>
        <w:t>400</w:t>
      </w:r>
      <w:r w:rsidR="00DD25A3">
        <w:rPr>
          <w:rFonts w:hint="eastAsia"/>
          <w:sz w:val="32"/>
          <w:szCs w:val="32"/>
        </w:rPr>
        <w:t>吨</w:t>
      </w:r>
      <w:r w:rsidR="002E692F">
        <w:rPr>
          <w:rFonts w:hint="eastAsia"/>
          <w:sz w:val="32"/>
          <w:szCs w:val="32"/>
        </w:rPr>
        <w:t>。</w:t>
      </w:r>
      <w:r w:rsidR="009D0145">
        <w:rPr>
          <w:rFonts w:hint="eastAsia"/>
          <w:sz w:val="32"/>
          <w:szCs w:val="32"/>
        </w:rPr>
        <w:t>项目总</w:t>
      </w:r>
      <w:r w:rsidR="00B739DA">
        <w:rPr>
          <w:rFonts w:hint="eastAsia"/>
          <w:sz w:val="32"/>
          <w:szCs w:val="32"/>
        </w:rPr>
        <w:t>投资</w:t>
      </w:r>
      <w:r w:rsidR="00DD25A3">
        <w:rPr>
          <w:rFonts w:hint="eastAsia"/>
          <w:sz w:val="32"/>
          <w:szCs w:val="32"/>
        </w:rPr>
        <w:t>5</w:t>
      </w:r>
      <w:r w:rsidR="009D0145">
        <w:rPr>
          <w:rFonts w:hint="eastAsia"/>
          <w:sz w:val="32"/>
          <w:szCs w:val="32"/>
        </w:rPr>
        <w:t>00</w:t>
      </w:r>
      <w:r w:rsidR="009D0145">
        <w:rPr>
          <w:rFonts w:hint="eastAsia"/>
          <w:sz w:val="32"/>
          <w:szCs w:val="32"/>
        </w:rPr>
        <w:t>万元人民币，其中</w:t>
      </w:r>
      <w:r>
        <w:rPr>
          <w:rFonts w:hint="eastAsia"/>
          <w:sz w:val="32"/>
          <w:szCs w:val="32"/>
        </w:rPr>
        <w:t>环保投资</w:t>
      </w:r>
      <w:r w:rsidR="00DD25A3">
        <w:rPr>
          <w:rFonts w:hint="eastAsia"/>
          <w:sz w:val="32"/>
          <w:szCs w:val="32"/>
        </w:rPr>
        <w:t>80</w:t>
      </w:r>
      <w:r>
        <w:rPr>
          <w:rFonts w:hint="eastAsia"/>
          <w:sz w:val="32"/>
          <w:szCs w:val="32"/>
        </w:rPr>
        <w:t>万元人民币，约占总投资的</w:t>
      </w:r>
      <w:r w:rsidR="00DD25A3">
        <w:rPr>
          <w:rFonts w:hint="eastAsia"/>
          <w:sz w:val="32"/>
          <w:szCs w:val="32"/>
        </w:rPr>
        <w:t>16</w:t>
      </w:r>
      <w:r>
        <w:rPr>
          <w:rFonts w:hint="eastAsia"/>
          <w:sz w:val="32"/>
          <w:szCs w:val="32"/>
        </w:rPr>
        <w:t>%</w:t>
      </w:r>
      <w:r>
        <w:rPr>
          <w:rFonts w:hint="eastAsia"/>
          <w:sz w:val="32"/>
          <w:szCs w:val="32"/>
        </w:rPr>
        <w:t>。</w:t>
      </w:r>
    </w:p>
    <w:p w:rsidR="007C49A0" w:rsidRDefault="007C49A0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 w:rsidRPr="00F35369">
        <w:rPr>
          <w:sz w:val="32"/>
          <w:szCs w:val="32"/>
        </w:rPr>
        <w:t>201</w:t>
      </w:r>
      <w:r w:rsidR="00B739DA">
        <w:rPr>
          <w:rFonts w:hint="eastAsia"/>
          <w:sz w:val="32"/>
          <w:szCs w:val="32"/>
        </w:rPr>
        <w:t>9</w:t>
      </w:r>
      <w:r w:rsidRPr="00F35369">
        <w:rPr>
          <w:sz w:val="32"/>
          <w:szCs w:val="32"/>
        </w:rPr>
        <w:t>年</w:t>
      </w:r>
      <w:r w:rsidR="00B739DA">
        <w:rPr>
          <w:rFonts w:hint="eastAsia"/>
          <w:sz w:val="32"/>
          <w:szCs w:val="32"/>
        </w:rPr>
        <w:t>2</w:t>
      </w:r>
      <w:r w:rsidRPr="00F35369">
        <w:rPr>
          <w:sz w:val="32"/>
          <w:szCs w:val="32"/>
        </w:rPr>
        <w:t>月</w:t>
      </w:r>
      <w:r w:rsidR="00DD25A3">
        <w:rPr>
          <w:rFonts w:hint="eastAsia"/>
          <w:sz w:val="32"/>
          <w:szCs w:val="32"/>
        </w:rPr>
        <w:t>13</w:t>
      </w:r>
      <w:r w:rsidRPr="00F35369">
        <w:rPr>
          <w:sz w:val="32"/>
          <w:szCs w:val="32"/>
        </w:rPr>
        <w:t>日至</w:t>
      </w:r>
      <w:r w:rsidR="00DD25A3">
        <w:rPr>
          <w:rFonts w:hint="eastAsia"/>
          <w:sz w:val="32"/>
          <w:szCs w:val="32"/>
        </w:rPr>
        <w:t>2</w:t>
      </w:r>
      <w:r w:rsidRPr="00F35369">
        <w:rPr>
          <w:sz w:val="32"/>
          <w:szCs w:val="32"/>
        </w:rPr>
        <w:t>月</w:t>
      </w:r>
      <w:r w:rsidR="00DD25A3">
        <w:rPr>
          <w:rFonts w:hint="eastAsia"/>
          <w:sz w:val="32"/>
          <w:szCs w:val="32"/>
        </w:rPr>
        <w:t>26</w:t>
      </w:r>
      <w:r w:rsidRPr="00F35369">
        <w:rPr>
          <w:sz w:val="32"/>
          <w:szCs w:val="32"/>
        </w:rPr>
        <w:t>日，我局将该项目受理情况进行公示；</w:t>
      </w:r>
      <w:r w:rsidR="003E18B7">
        <w:rPr>
          <w:rFonts w:hint="eastAsia"/>
          <w:sz w:val="32"/>
          <w:szCs w:val="32"/>
        </w:rPr>
        <w:t>3</w:t>
      </w:r>
      <w:r w:rsidRPr="00BF77C8">
        <w:rPr>
          <w:sz w:val="32"/>
          <w:szCs w:val="32"/>
        </w:rPr>
        <w:t>月</w:t>
      </w:r>
      <w:r w:rsidR="003E18B7">
        <w:rPr>
          <w:rFonts w:hint="eastAsia"/>
          <w:sz w:val="32"/>
          <w:szCs w:val="32"/>
        </w:rPr>
        <w:t>20</w:t>
      </w:r>
      <w:r w:rsidRPr="00BF77C8">
        <w:rPr>
          <w:rFonts w:hint="eastAsia"/>
          <w:sz w:val="32"/>
          <w:szCs w:val="32"/>
        </w:rPr>
        <w:t>日至</w:t>
      </w:r>
      <w:r w:rsidR="003E18B7">
        <w:rPr>
          <w:rFonts w:hint="eastAsia"/>
          <w:sz w:val="32"/>
          <w:szCs w:val="32"/>
        </w:rPr>
        <w:t>3</w:t>
      </w:r>
      <w:r w:rsidRPr="00BF77C8">
        <w:rPr>
          <w:rFonts w:hint="eastAsia"/>
          <w:sz w:val="32"/>
          <w:szCs w:val="32"/>
        </w:rPr>
        <w:t>月</w:t>
      </w:r>
      <w:r w:rsidR="003E18B7">
        <w:rPr>
          <w:rFonts w:hint="eastAsia"/>
          <w:sz w:val="32"/>
          <w:szCs w:val="32"/>
        </w:rPr>
        <w:t>26</w:t>
      </w:r>
      <w:r w:rsidRPr="00BF77C8">
        <w:rPr>
          <w:rFonts w:hint="eastAsia"/>
          <w:sz w:val="32"/>
          <w:szCs w:val="32"/>
        </w:rPr>
        <w:t>日</w:t>
      </w:r>
      <w:r w:rsidRPr="00F35369">
        <w:rPr>
          <w:sz w:val="32"/>
          <w:szCs w:val="32"/>
        </w:rPr>
        <w:t>，将该项目拟批复情况进行公示；根据公众反馈意见情况及环评报告结论，在严格落实环评报告所提出的各项污染防治措施、确保各类污染物稳定达标的前提下，</w:t>
      </w:r>
      <w:r w:rsidRPr="00B85122">
        <w:rPr>
          <w:sz w:val="32"/>
          <w:szCs w:val="32"/>
        </w:rPr>
        <w:t>同意该项目建设。</w:t>
      </w:r>
    </w:p>
    <w:p w:rsidR="007C49A0" w:rsidRDefault="007C49A0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二、项目建设期间，你公司应重点做好以下工作：</w:t>
      </w:r>
    </w:p>
    <w:p w:rsidR="007C49A0" w:rsidRPr="00AF4110" w:rsidRDefault="007C49A0" w:rsidP="00077ADA">
      <w:pPr>
        <w:ind w:firstLineChars="200" w:firstLine="640"/>
        <w:textAlignment w:val="baseline"/>
      </w:pPr>
      <w:r>
        <w:t>严格贯彻《天津市大气污染物防治条例》、《天津市建设工程文明施工管理规定》、《天津市环境噪声污染防治管理办法》等环</w:t>
      </w:r>
      <w:r>
        <w:lastRenderedPageBreak/>
        <w:t>保法规，落实对施工扬尘、噪声等的各项污染防治措施；施工场地固体垃圾应及时清运；废水妥善处置。</w:t>
      </w:r>
    </w:p>
    <w:p w:rsidR="007C49A0" w:rsidRDefault="007C49A0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、项目</w:t>
      </w:r>
      <w:r>
        <w:rPr>
          <w:rFonts w:hint="eastAsia"/>
          <w:sz w:val="32"/>
          <w:szCs w:val="32"/>
        </w:rPr>
        <w:t>运营</w:t>
      </w:r>
      <w:r>
        <w:rPr>
          <w:sz w:val="32"/>
          <w:szCs w:val="32"/>
        </w:rPr>
        <w:t>过程中，你公司应重点做好以下工作：</w:t>
      </w:r>
    </w:p>
    <w:p w:rsidR="007C49A0" w:rsidRDefault="007C49A0" w:rsidP="00077ADA">
      <w:pPr>
        <w:ind w:firstLineChars="200" w:firstLine="640"/>
        <w:textAlignment w:val="baseline"/>
      </w:pPr>
      <w:r>
        <w:t>1</w:t>
      </w:r>
      <w:r>
        <w:rPr>
          <w:rFonts w:hint="eastAsia"/>
        </w:rPr>
        <w:t>、项目</w:t>
      </w:r>
      <w:r w:rsidR="00DD25A3">
        <w:rPr>
          <w:rFonts w:hint="eastAsia"/>
        </w:rPr>
        <w:t>拉丝、覆膜</w:t>
      </w:r>
      <w:r w:rsidR="006D0535">
        <w:rPr>
          <w:rFonts w:hint="eastAsia"/>
        </w:rPr>
        <w:t>工序</w:t>
      </w:r>
      <w:r w:rsidR="00DD25A3">
        <w:rPr>
          <w:rFonts w:hint="eastAsia"/>
        </w:rPr>
        <w:t>产生的废气由全封闭式集气罩收集</w:t>
      </w:r>
      <w:r w:rsidR="006D0535">
        <w:rPr>
          <w:rFonts w:hint="eastAsia"/>
        </w:rPr>
        <w:t>；</w:t>
      </w:r>
      <w:r w:rsidR="00DD25A3">
        <w:rPr>
          <w:rFonts w:hint="eastAsia"/>
        </w:rPr>
        <w:t>吹膜、热裁切</w:t>
      </w:r>
      <w:r w:rsidR="006D0535">
        <w:rPr>
          <w:rFonts w:hint="eastAsia"/>
        </w:rPr>
        <w:t>及</w:t>
      </w:r>
      <w:r w:rsidR="00DD25A3">
        <w:rPr>
          <w:rFonts w:hint="eastAsia"/>
        </w:rPr>
        <w:t>印刷、调墨工序</w:t>
      </w:r>
      <w:r w:rsidR="006D0535">
        <w:rPr>
          <w:rFonts w:hint="eastAsia"/>
        </w:rPr>
        <w:t>各自采取全封闭设计</w:t>
      </w:r>
      <w:r w:rsidR="00DD25A3">
        <w:rPr>
          <w:rFonts w:hint="eastAsia"/>
        </w:rPr>
        <w:t>，产生的废气负压收集。以上收集</w:t>
      </w:r>
      <w:r w:rsidR="00983896">
        <w:rPr>
          <w:rFonts w:hint="eastAsia"/>
        </w:rPr>
        <w:t>的含</w:t>
      </w:r>
      <w:r w:rsidR="00983896">
        <w:rPr>
          <w:rFonts w:hint="eastAsia"/>
        </w:rPr>
        <w:t>VOC</w:t>
      </w:r>
      <w:r w:rsidR="00983896" w:rsidRPr="00321DFE">
        <w:rPr>
          <w:rFonts w:hint="eastAsia"/>
          <w:vertAlign w:val="subscript"/>
        </w:rPr>
        <w:t>S</w:t>
      </w:r>
      <w:r w:rsidR="00983896">
        <w:rPr>
          <w:rFonts w:hint="eastAsia"/>
        </w:rPr>
        <w:t>、非甲烷总烃</w:t>
      </w:r>
      <w:r w:rsidR="00DD25A3">
        <w:rPr>
          <w:rFonts w:hint="eastAsia"/>
        </w:rPr>
        <w:t>、臭气浓度</w:t>
      </w:r>
      <w:r w:rsidR="00983896">
        <w:rPr>
          <w:rFonts w:hint="eastAsia"/>
        </w:rPr>
        <w:t>的</w:t>
      </w:r>
      <w:r>
        <w:rPr>
          <w:rFonts w:hint="eastAsia"/>
        </w:rPr>
        <w:t>废气经一套“</w:t>
      </w:r>
      <w:r w:rsidR="00DD25A3">
        <w:rPr>
          <w:rFonts w:hint="eastAsia"/>
        </w:rPr>
        <w:t>活性炭吸附、脱附</w:t>
      </w:r>
      <w:r w:rsidR="00DD25A3">
        <w:rPr>
          <w:rFonts w:hint="eastAsia"/>
        </w:rPr>
        <w:t>+</w:t>
      </w:r>
      <w:r w:rsidR="00DD25A3">
        <w:rPr>
          <w:rFonts w:hint="eastAsia"/>
        </w:rPr>
        <w:t>催化燃烧</w:t>
      </w:r>
      <w:r>
        <w:rPr>
          <w:rFonts w:hint="eastAsia"/>
        </w:rPr>
        <w:t>”装置处理后由</w:t>
      </w:r>
      <w:r>
        <w:rPr>
          <w:rFonts w:hint="eastAsia"/>
        </w:rPr>
        <w:t>1</w:t>
      </w:r>
      <w:r w:rsidRPr="00FD7B3E">
        <w:rPr>
          <w:rFonts w:hint="eastAsia"/>
        </w:rPr>
        <w:t>根</w:t>
      </w:r>
      <w:r w:rsidR="00BA2C98">
        <w:rPr>
          <w:rFonts w:hint="eastAsia"/>
        </w:rPr>
        <w:t>18</w:t>
      </w:r>
      <w:r w:rsidRPr="00FD7B3E">
        <w:rPr>
          <w:rFonts w:hint="eastAsia"/>
        </w:rPr>
        <w:t>米高排气筒</w:t>
      </w:r>
      <w:r w:rsidR="00983896">
        <w:rPr>
          <w:rFonts w:hint="eastAsia"/>
        </w:rPr>
        <w:t>（</w:t>
      </w:r>
      <w:r w:rsidR="00983896">
        <w:rPr>
          <w:rFonts w:hint="eastAsia"/>
        </w:rPr>
        <w:t>P1</w:t>
      </w:r>
      <w:r w:rsidR="00983896">
        <w:rPr>
          <w:rFonts w:hint="eastAsia"/>
        </w:rPr>
        <w:t>）</w:t>
      </w:r>
      <w:r w:rsidRPr="00FD7B3E">
        <w:rPr>
          <w:rFonts w:hint="eastAsia"/>
        </w:rPr>
        <w:t>达标排放。</w:t>
      </w:r>
    </w:p>
    <w:p w:rsidR="007C49A0" w:rsidRDefault="00DD25A3" w:rsidP="00077ADA">
      <w:pPr>
        <w:ind w:firstLineChars="200" w:firstLine="640"/>
        <w:textAlignment w:val="baseline"/>
      </w:pPr>
      <w:r>
        <w:rPr>
          <w:rFonts w:hint="eastAsia"/>
        </w:rPr>
        <w:t>加强管理，杜绝</w:t>
      </w:r>
      <w:r w:rsidR="007C49A0">
        <w:rPr>
          <w:rFonts w:hint="eastAsia"/>
        </w:rPr>
        <w:t>废气无组织排放</w:t>
      </w:r>
      <w:r w:rsidR="007C49A0" w:rsidRPr="00AC6AD4">
        <w:rPr>
          <w:rFonts w:hint="eastAsia"/>
        </w:rPr>
        <w:t>。</w:t>
      </w:r>
    </w:p>
    <w:p w:rsidR="007C49A0" w:rsidRDefault="007C49A0" w:rsidP="00077ADA">
      <w:pPr>
        <w:ind w:firstLineChars="200" w:firstLine="640"/>
      </w:pPr>
      <w:r>
        <w:t>2</w:t>
      </w:r>
      <w:r>
        <w:t>、</w:t>
      </w:r>
      <w:r>
        <w:rPr>
          <w:rFonts w:hint="eastAsia"/>
        </w:rPr>
        <w:t>项目生活污水经化粪池</w:t>
      </w:r>
      <w:r w:rsidR="009329D7">
        <w:rPr>
          <w:rFonts w:hint="eastAsia"/>
        </w:rPr>
        <w:t>处理后</w:t>
      </w:r>
      <w:r w:rsidR="006D0535">
        <w:rPr>
          <w:rFonts w:hint="eastAsia"/>
        </w:rPr>
        <w:t>与循环冷却系统排水一并</w:t>
      </w:r>
      <w:r w:rsidR="009329D7">
        <w:rPr>
          <w:rFonts w:hint="eastAsia"/>
        </w:rPr>
        <w:t>达标</w:t>
      </w:r>
      <w:r>
        <w:rPr>
          <w:rFonts w:hint="eastAsia"/>
        </w:rPr>
        <w:t>排入市政管网，最终</w:t>
      </w:r>
      <w:r w:rsidR="006D0535">
        <w:rPr>
          <w:rFonts w:hint="eastAsia"/>
        </w:rPr>
        <w:t>进入生态城水处理中心处理</w:t>
      </w:r>
      <w:r w:rsidRPr="00235F51">
        <w:rPr>
          <w:rFonts w:hint="eastAsia"/>
        </w:rPr>
        <w:t>。</w:t>
      </w:r>
    </w:p>
    <w:p w:rsidR="007C49A0" w:rsidRPr="00614F43" w:rsidRDefault="007C49A0" w:rsidP="00077ADA">
      <w:pPr>
        <w:ind w:firstLineChars="200" w:firstLine="640"/>
      </w:pPr>
      <w:r w:rsidRPr="00645F57">
        <w:t>3</w:t>
      </w:r>
      <w:r w:rsidRPr="00645F57">
        <w:t>、</w:t>
      </w:r>
      <w:r>
        <w:rPr>
          <w:rFonts w:hint="eastAsia"/>
        </w:rPr>
        <w:t>合理布局，</w:t>
      </w:r>
      <w:r w:rsidRPr="00614F43">
        <w:rPr>
          <w:rFonts w:hint="eastAsia"/>
        </w:rPr>
        <w:t>选用低噪声设备，</w:t>
      </w:r>
      <w:r w:rsidRPr="00614F43">
        <w:t>对产噪设备实施减振</w:t>
      </w:r>
      <w:r w:rsidRPr="00614F43">
        <w:rPr>
          <w:rFonts w:hint="eastAsia"/>
        </w:rPr>
        <w:t>、消声、</w:t>
      </w:r>
      <w:r w:rsidRPr="00614F43">
        <w:t>隔声等措施，确保厂界噪声达标。</w:t>
      </w:r>
    </w:p>
    <w:p w:rsidR="007C49A0" w:rsidRDefault="007C49A0" w:rsidP="00077ADA">
      <w:pPr>
        <w:ind w:firstLineChars="200" w:firstLine="640"/>
        <w:textAlignment w:val="baseline"/>
      </w:pPr>
      <w:r w:rsidRPr="00614F43">
        <w:t>4</w:t>
      </w:r>
      <w:r w:rsidRPr="00614F43">
        <w:t>、</w:t>
      </w:r>
      <w:r w:rsidRPr="005B5FC6">
        <w:rPr>
          <w:rFonts w:hint="eastAsia"/>
        </w:rPr>
        <w:t>做好各类固体废物</w:t>
      </w:r>
      <w:r>
        <w:rPr>
          <w:rFonts w:hint="eastAsia"/>
        </w:rPr>
        <w:t>的收集、贮存、运输和处置，做到资源化、减量化、无害化。项目产生的</w:t>
      </w:r>
      <w:r w:rsidR="006D0535">
        <w:rPr>
          <w:rFonts w:hint="eastAsia"/>
        </w:rPr>
        <w:t>下脚料、不合格品、拉丝机废弃滤网及生活垃圾外运处理。催化燃烧装置废催化剂及载体供应商回收</w:t>
      </w:r>
      <w:r w:rsidR="001708D6">
        <w:rPr>
          <w:rFonts w:hint="eastAsia"/>
        </w:rPr>
        <w:t>，</w:t>
      </w:r>
      <w:r>
        <w:rPr>
          <w:rFonts w:hint="eastAsia"/>
        </w:rPr>
        <w:t>废活性炭、废</w:t>
      </w:r>
      <w:r w:rsidR="006D0535">
        <w:rPr>
          <w:rFonts w:hint="eastAsia"/>
        </w:rPr>
        <w:t>油墨桶、刮墨版清洗废水</w:t>
      </w:r>
      <w:r w:rsidR="001708D6">
        <w:rPr>
          <w:rFonts w:hint="eastAsia"/>
        </w:rPr>
        <w:t>等</w:t>
      </w:r>
      <w:r w:rsidRPr="005F7D81">
        <w:rPr>
          <w:rFonts w:hint="eastAsia"/>
          <w:szCs w:val="20"/>
        </w:rPr>
        <w:t>危险废物</w:t>
      </w:r>
      <w:r w:rsidR="006D0535" w:rsidRPr="00941CD9">
        <w:rPr>
          <w:rFonts w:hint="eastAsia"/>
          <w:szCs w:val="20"/>
        </w:rPr>
        <w:t>交由有资质的单位进行处理处置</w:t>
      </w:r>
      <w:r w:rsidR="006D0535">
        <w:rPr>
          <w:rFonts w:hint="eastAsia"/>
          <w:szCs w:val="20"/>
        </w:rPr>
        <w:t>；以上危险废物</w:t>
      </w:r>
      <w:r w:rsidRPr="00941CD9">
        <w:rPr>
          <w:rFonts w:hint="eastAsia"/>
          <w:szCs w:val="20"/>
        </w:rPr>
        <w:t>需按照《危险废物收集</w:t>
      </w:r>
      <w:r w:rsidRPr="00941CD9">
        <w:rPr>
          <w:szCs w:val="20"/>
        </w:rPr>
        <w:t xml:space="preserve"> </w:t>
      </w:r>
      <w:r w:rsidRPr="00941CD9">
        <w:rPr>
          <w:rFonts w:hint="eastAsia"/>
          <w:szCs w:val="20"/>
        </w:rPr>
        <w:t>贮存运输技术规范》（</w:t>
      </w:r>
      <w:r w:rsidRPr="00941CD9">
        <w:rPr>
          <w:szCs w:val="20"/>
        </w:rPr>
        <w:t>HJ2025-2012</w:t>
      </w:r>
      <w:r w:rsidRPr="00941CD9">
        <w:rPr>
          <w:rFonts w:hint="eastAsia"/>
          <w:szCs w:val="20"/>
        </w:rPr>
        <w:t>）进行收集、贮存及运输；危险废物暂存库应按照《危险废物贮存污染控制标准》（</w:t>
      </w:r>
      <w:r w:rsidRPr="00941CD9">
        <w:rPr>
          <w:szCs w:val="20"/>
        </w:rPr>
        <w:t>GB18597-2001</w:t>
      </w:r>
      <w:r w:rsidRPr="00941CD9">
        <w:rPr>
          <w:rFonts w:hint="eastAsia"/>
          <w:szCs w:val="20"/>
        </w:rPr>
        <w:t>）进行建设和管理。</w:t>
      </w:r>
      <w:r w:rsidR="009329D7">
        <w:rPr>
          <w:rFonts w:hint="eastAsia"/>
          <w:szCs w:val="20"/>
        </w:rPr>
        <w:t>生活垃圾由环卫部门清运。</w:t>
      </w:r>
    </w:p>
    <w:p w:rsidR="007C49A0" w:rsidRDefault="007C49A0" w:rsidP="00077ADA">
      <w:pPr>
        <w:ind w:firstLineChars="200" w:firstLine="640"/>
        <w:textAlignment w:val="baseline"/>
        <w:rPr>
          <w:rFonts w:ascii="仿宋_GB2312"/>
        </w:rPr>
      </w:pPr>
      <w:r>
        <w:rPr>
          <w:rFonts w:hint="eastAsia"/>
        </w:rPr>
        <w:t>5</w:t>
      </w:r>
      <w:r w:rsidRPr="00182E18">
        <w:t>、</w:t>
      </w:r>
      <w:r>
        <w:rPr>
          <w:rFonts w:ascii="仿宋_GB2312" w:hint="eastAsia"/>
        </w:rPr>
        <w:t>按照相关规定，</w:t>
      </w:r>
      <w:r>
        <w:rPr>
          <w:rFonts w:hint="eastAsia"/>
        </w:rPr>
        <w:t>做好排污</w:t>
      </w:r>
      <w:r w:rsidR="00BA2C98">
        <w:rPr>
          <w:rFonts w:hint="eastAsia"/>
        </w:rPr>
        <w:t>口</w:t>
      </w:r>
      <w:r>
        <w:rPr>
          <w:rFonts w:hint="eastAsia"/>
        </w:rPr>
        <w:t>规范化工作，</w:t>
      </w:r>
      <w:r>
        <w:rPr>
          <w:rFonts w:ascii="仿宋_GB2312" w:hint="eastAsia"/>
        </w:rPr>
        <w:t>设置规范的采样</w:t>
      </w:r>
      <w:r>
        <w:rPr>
          <w:rFonts w:ascii="仿宋_GB2312" w:hint="eastAsia"/>
        </w:rPr>
        <w:lastRenderedPageBreak/>
        <w:t>点，悬挂符合要求的标识牌。</w:t>
      </w:r>
    </w:p>
    <w:p w:rsidR="007C49A0" w:rsidRPr="00E47BA9" w:rsidRDefault="007C49A0" w:rsidP="00077ADA">
      <w:pPr>
        <w:ind w:firstLineChars="200" w:firstLine="640"/>
      </w:pPr>
      <w:r w:rsidRPr="0003499F">
        <w:rPr>
          <w:rFonts w:hint="eastAsia"/>
        </w:rPr>
        <w:t>四、本项目实施后，</w:t>
      </w:r>
      <w:r w:rsidR="009329D7">
        <w:rPr>
          <w:rFonts w:hint="eastAsia"/>
        </w:rPr>
        <w:t>主要污染物新增总量为</w:t>
      </w:r>
      <w:r>
        <w:rPr>
          <w:rFonts w:hint="eastAsia"/>
        </w:rPr>
        <w:t>化学需氧量</w:t>
      </w:r>
      <w:r w:rsidR="00BA2C98">
        <w:rPr>
          <w:rFonts w:hint="eastAsia"/>
        </w:rPr>
        <w:t>1.04</w:t>
      </w:r>
      <w:r w:rsidR="00371D93" w:rsidRPr="0003499F">
        <w:rPr>
          <w:rFonts w:hint="eastAsia"/>
        </w:rPr>
        <w:t>t/a</w:t>
      </w:r>
      <w:r w:rsidR="009329D7">
        <w:rPr>
          <w:rFonts w:hint="eastAsia"/>
        </w:rPr>
        <w:t>、</w:t>
      </w:r>
      <w:r>
        <w:rPr>
          <w:rFonts w:hint="eastAsia"/>
        </w:rPr>
        <w:t>氨氮</w:t>
      </w:r>
      <w:r>
        <w:rPr>
          <w:rFonts w:hint="eastAsia"/>
        </w:rPr>
        <w:t>0.0</w:t>
      </w:r>
      <w:r w:rsidR="00BA2C98">
        <w:rPr>
          <w:rFonts w:hint="eastAsia"/>
        </w:rPr>
        <w:t>94</w:t>
      </w:r>
      <w:r w:rsidRPr="0003499F">
        <w:rPr>
          <w:rFonts w:hint="eastAsia"/>
        </w:rPr>
        <w:t>t/a</w:t>
      </w:r>
      <w:r w:rsidR="009329D7">
        <w:rPr>
          <w:rFonts w:hint="eastAsia"/>
        </w:rPr>
        <w:t>、</w:t>
      </w:r>
      <w:r w:rsidR="009329D7">
        <w:rPr>
          <w:rFonts w:hint="eastAsia"/>
        </w:rPr>
        <w:t>VOC</w:t>
      </w:r>
      <w:r w:rsidR="009329D7" w:rsidRPr="00321DFE">
        <w:rPr>
          <w:rFonts w:hint="eastAsia"/>
          <w:vertAlign w:val="subscript"/>
        </w:rPr>
        <w:t>S</w:t>
      </w:r>
      <w:r w:rsidR="009329D7">
        <w:rPr>
          <w:rFonts w:hint="eastAsia"/>
        </w:rPr>
        <w:t>0.</w:t>
      </w:r>
      <w:r w:rsidR="00BA2C98">
        <w:rPr>
          <w:rFonts w:hint="eastAsia"/>
        </w:rPr>
        <w:t>164</w:t>
      </w:r>
      <w:r w:rsidR="009329D7">
        <w:rPr>
          <w:rFonts w:hint="eastAsia"/>
        </w:rPr>
        <w:t>t/a</w:t>
      </w:r>
      <w:r>
        <w:rPr>
          <w:rFonts w:hint="eastAsia"/>
        </w:rPr>
        <w:t>。根据</w:t>
      </w:r>
      <w:r w:rsidRPr="00AE2071">
        <w:rPr>
          <w:rFonts w:hint="eastAsia"/>
        </w:rPr>
        <w:t>区</w:t>
      </w:r>
      <w:r w:rsidR="00AE2071">
        <w:rPr>
          <w:rFonts w:hint="eastAsia"/>
        </w:rPr>
        <w:t>生态</w:t>
      </w:r>
      <w:r w:rsidRPr="00AE2071">
        <w:rPr>
          <w:rFonts w:hint="eastAsia"/>
        </w:rPr>
        <w:t>环境局《关于</w:t>
      </w:r>
      <w:r w:rsidR="001708D6" w:rsidRPr="00EA7883">
        <w:rPr>
          <w:rFonts w:hint="eastAsia"/>
        </w:rPr>
        <w:t>天津</w:t>
      </w:r>
      <w:r w:rsidR="001708D6">
        <w:rPr>
          <w:rFonts w:hint="eastAsia"/>
        </w:rPr>
        <w:t>长芦汉沽盐场</w:t>
      </w:r>
      <w:r w:rsidR="001708D6" w:rsidRPr="00EA7883">
        <w:rPr>
          <w:rFonts w:hint="eastAsia"/>
        </w:rPr>
        <w:t>有限</w:t>
      </w:r>
      <w:r w:rsidR="001708D6">
        <w:rPr>
          <w:rFonts w:hint="eastAsia"/>
        </w:rPr>
        <w:t>责任</w:t>
      </w:r>
      <w:r w:rsidR="001708D6" w:rsidRPr="00EA7883">
        <w:rPr>
          <w:rFonts w:hint="eastAsia"/>
        </w:rPr>
        <w:t>公司</w:t>
      </w:r>
      <w:r w:rsidR="001708D6" w:rsidRPr="001708D6">
        <w:rPr>
          <w:rFonts w:hint="eastAsia"/>
        </w:rPr>
        <w:t>400t/a</w:t>
      </w:r>
      <w:r w:rsidR="001708D6" w:rsidRPr="001708D6">
        <w:rPr>
          <w:rFonts w:hint="eastAsia"/>
        </w:rPr>
        <w:t>塑料包装制品项目</w:t>
      </w:r>
      <w:r w:rsidRPr="00AE2071">
        <w:rPr>
          <w:rFonts w:hint="eastAsia"/>
        </w:rPr>
        <w:t>新增主要污染物总量来源的确认意见》，</w:t>
      </w:r>
      <w:r>
        <w:rPr>
          <w:rFonts w:hint="eastAsia"/>
        </w:rPr>
        <w:t>上述新增污染物总量指标均有来源。</w:t>
      </w:r>
    </w:p>
    <w:p w:rsidR="007C49A0" w:rsidRDefault="007C49A0" w:rsidP="00077ADA">
      <w:pPr>
        <w:ind w:firstLineChars="200" w:firstLine="640"/>
        <w:textAlignment w:val="baseline"/>
      </w:pPr>
      <w:r>
        <w:rPr>
          <w:rFonts w:hint="eastAsia"/>
        </w:rPr>
        <w:t>五、</w:t>
      </w:r>
      <w:r>
        <w:t>项目建设应严格执行环境保护设施与主体工程同时设计、同时施工、同时投产使用的</w:t>
      </w:r>
      <w:r>
        <w:t>“</w:t>
      </w:r>
      <w:r>
        <w:t>三同时</w:t>
      </w:r>
      <w:r>
        <w:t>”</w:t>
      </w:r>
      <w:r>
        <w:t>管理制度。项目</w:t>
      </w:r>
      <w:r>
        <w:rPr>
          <w:rFonts w:hint="eastAsia"/>
        </w:rPr>
        <w:t>应</w:t>
      </w:r>
      <w:r>
        <w:t>按规定</w:t>
      </w:r>
      <w:r>
        <w:rPr>
          <w:rFonts w:hint="eastAsia"/>
        </w:rPr>
        <w:t>标准和</w:t>
      </w:r>
      <w:r>
        <w:t>程序</w:t>
      </w:r>
      <w:r>
        <w:rPr>
          <w:rFonts w:hint="eastAsia"/>
        </w:rPr>
        <w:t>开展</w:t>
      </w:r>
      <w:r>
        <w:t>环境保护验收，经验收合格后方可正式投入运营。</w:t>
      </w:r>
    </w:p>
    <w:p w:rsidR="007C49A0" w:rsidRDefault="007C49A0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六</w:t>
      </w:r>
      <w:r>
        <w:rPr>
          <w:sz w:val="32"/>
          <w:szCs w:val="32"/>
        </w:rPr>
        <w:t>、若建设项目发生重大变动，</w:t>
      </w:r>
      <w:r>
        <w:rPr>
          <w:rFonts w:hint="eastAsia"/>
          <w:sz w:val="32"/>
          <w:szCs w:val="32"/>
        </w:rPr>
        <w:t>需</w:t>
      </w:r>
      <w:r>
        <w:rPr>
          <w:sz w:val="32"/>
          <w:szCs w:val="32"/>
        </w:rPr>
        <w:t>重新报批建设项目的环境影响评价文件。</w:t>
      </w:r>
    </w:p>
    <w:p w:rsidR="00BA2C98" w:rsidRDefault="00BA2C98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七、你单位应</w:t>
      </w:r>
      <w:r w:rsidRPr="00E72817">
        <w:rPr>
          <w:rFonts w:ascii="仿宋_GB2312" w:cs="仿宋_GB2312" w:hint="eastAsia"/>
          <w:color w:val="343434"/>
          <w:sz w:val="32"/>
          <w:szCs w:val="32"/>
          <w:shd w:val="clear" w:color="auto" w:fill="FFFFFF"/>
        </w:rPr>
        <w:t>在启动生产设施或者在实际排污之前</w:t>
      </w:r>
      <w:r>
        <w:rPr>
          <w:rFonts w:ascii="仿宋_GB2312" w:cs="仿宋_GB2312" w:hint="eastAsia"/>
          <w:color w:val="343434"/>
          <w:sz w:val="32"/>
          <w:szCs w:val="32"/>
          <w:shd w:val="clear" w:color="auto" w:fill="FFFFFF"/>
        </w:rPr>
        <w:t>按照法律法规要求做好排污许可管理相关工作。</w:t>
      </w:r>
    </w:p>
    <w:p w:rsidR="007C49A0" w:rsidRDefault="00BA2C98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八</w:t>
      </w:r>
      <w:r w:rsidR="007C49A0">
        <w:rPr>
          <w:sz w:val="32"/>
          <w:szCs w:val="32"/>
        </w:rPr>
        <w:t>、项目应执行以下标准：</w:t>
      </w:r>
    </w:p>
    <w:p w:rsidR="007C49A0" w:rsidRDefault="007C49A0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、《环境空气质量标准》（</w:t>
      </w:r>
      <w:r>
        <w:rPr>
          <w:sz w:val="32"/>
          <w:szCs w:val="32"/>
        </w:rPr>
        <w:t>GB3095-2012</w:t>
      </w:r>
      <w:r>
        <w:rPr>
          <w:sz w:val="32"/>
          <w:szCs w:val="32"/>
        </w:rPr>
        <w:t>）二级；</w:t>
      </w:r>
    </w:p>
    <w:p w:rsidR="007C49A0" w:rsidRDefault="007C49A0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>、《声环境质量标准》（</w:t>
      </w:r>
      <w:r>
        <w:rPr>
          <w:sz w:val="32"/>
          <w:szCs w:val="32"/>
        </w:rPr>
        <w:t>GB3096-2008</w:t>
      </w:r>
      <w:r>
        <w:rPr>
          <w:sz w:val="32"/>
          <w:szCs w:val="32"/>
        </w:rPr>
        <w:t>）</w:t>
      </w:r>
      <w:r w:rsidR="00BA2C98">
        <w:rPr>
          <w:rFonts w:hint="eastAsia"/>
          <w:sz w:val="32"/>
          <w:szCs w:val="32"/>
        </w:rPr>
        <w:t>2</w:t>
      </w:r>
      <w:r w:rsidR="00BA2C98">
        <w:rPr>
          <w:rFonts w:hint="eastAsia"/>
          <w:sz w:val="32"/>
          <w:szCs w:val="32"/>
        </w:rPr>
        <w:t>、</w:t>
      </w:r>
      <w:r w:rsidR="00BA2C98">
        <w:rPr>
          <w:rFonts w:hint="eastAsia"/>
          <w:sz w:val="32"/>
          <w:szCs w:val="32"/>
        </w:rPr>
        <w:t>4a</w:t>
      </w:r>
      <w:r>
        <w:rPr>
          <w:sz w:val="32"/>
          <w:szCs w:val="32"/>
        </w:rPr>
        <w:t>类；</w:t>
      </w:r>
    </w:p>
    <w:p w:rsidR="007C49A0" w:rsidRDefault="007C49A0" w:rsidP="00077ADA">
      <w:pPr>
        <w:pStyle w:val="a5"/>
        <w:spacing w:line="24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 w:rsidRPr="00F07F31">
        <w:rPr>
          <w:rFonts w:hint="eastAsia"/>
          <w:sz w:val="32"/>
          <w:szCs w:val="32"/>
        </w:rPr>
        <w:t>《工业企业挥发性有机物排放控制标准》（</w:t>
      </w:r>
      <w:r w:rsidRPr="00F07F31">
        <w:rPr>
          <w:rFonts w:hint="eastAsia"/>
          <w:sz w:val="32"/>
          <w:szCs w:val="32"/>
        </w:rPr>
        <w:t>DB12524-2014</w:t>
      </w:r>
      <w:r w:rsidRPr="00F07F31">
        <w:rPr>
          <w:rFonts w:hint="eastAsia"/>
          <w:sz w:val="32"/>
          <w:szCs w:val="32"/>
        </w:rPr>
        <w:t>）；</w:t>
      </w:r>
    </w:p>
    <w:p w:rsidR="007C49A0" w:rsidRDefault="007C49A0" w:rsidP="00077ADA">
      <w:pPr>
        <w:pStyle w:val="a5"/>
        <w:spacing w:line="24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、《合成树脂工业污染物排放标准》（</w:t>
      </w:r>
      <w:r>
        <w:rPr>
          <w:rFonts w:hint="eastAsia"/>
          <w:sz w:val="32"/>
          <w:szCs w:val="32"/>
        </w:rPr>
        <w:t>GB31572-2015</w:t>
      </w:r>
      <w:r>
        <w:rPr>
          <w:rFonts w:hint="eastAsia"/>
          <w:sz w:val="32"/>
          <w:szCs w:val="32"/>
        </w:rPr>
        <w:t>）；</w:t>
      </w:r>
    </w:p>
    <w:p w:rsidR="007C49A0" w:rsidRPr="00F07F31" w:rsidRDefault="007C49A0" w:rsidP="00077ADA">
      <w:pPr>
        <w:pStyle w:val="a5"/>
        <w:spacing w:line="24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</w:t>
      </w:r>
      <w:r w:rsidR="00077ADA">
        <w:rPr>
          <w:rFonts w:hint="eastAsia"/>
          <w:sz w:val="32"/>
          <w:szCs w:val="32"/>
        </w:rPr>
        <w:t>《恶臭污染物排放标准》（</w:t>
      </w:r>
      <w:r w:rsidR="00077ADA">
        <w:rPr>
          <w:rFonts w:hint="eastAsia"/>
          <w:sz w:val="32"/>
          <w:szCs w:val="32"/>
        </w:rPr>
        <w:t>DB12/-059-2018</w:t>
      </w:r>
      <w:r w:rsidR="00077ADA">
        <w:rPr>
          <w:rFonts w:hint="eastAsia"/>
          <w:sz w:val="32"/>
          <w:szCs w:val="32"/>
        </w:rPr>
        <w:t>）；</w:t>
      </w:r>
    </w:p>
    <w:p w:rsidR="007C49A0" w:rsidRDefault="009329D7" w:rsidP="00077ADA">
      <w:pPr>
        <w:pStyle w:val="a5"/>
        <w:spacing w:line="24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 w:rsidR="007C49A0">
        <w:rPr>
          <w:rFonts w:hint="eastAsia"/>
          <w:sz w:val="32"/>
          <w:szCs w:val="32"/>
        </w:rPr>
        <w:t>、</w:t>
      </w:r>
      <w:r w:rsidR="00077ADA">
        <w:rPr>
          <w:rFonts w:hint="eastAsia"/>
          <w:sz w:val="32"/>
          <w:szCs w:val="32"/>
        </w:rPr>
        <w:t>《污水综合排放标准》（</w:t>
      </w:r>
      <w:r w:rsidR="00077ADA">
        <w:rPr>
          <w:rFonts w:hint="eastAsia"/>
          <w:sz w:val="32"/>
          <w:szCs w:val="32"/>
        </w:rPr>
        <w:t>DB12/356-2018</w:t>
      </w:r>
      <w:r w:rsidR="00077ADA">
        <w:rPr>
          <w:rFonts w:hint="eastAsia"/>
          <w:sz w:val="32"/>
          <w:szCs w:val="32"/>
        </w:rPr>
        <w:t>）</w:t>
      </w:r>
      <w:r w:rsidR="00BF77C8">
        <w:rPr>
          <w:rFonts w:hint="eastAsia"/>
          <w:sz w:val="32"/>
          <w:szCs w:val="32"/>
        </w:rPr>
        <w:t>三级</w:t>
      </w:r>
      <w:r w:rsidR="00077ADA">
        <w:rPr>
          <w:sz w:val="32"/>
          <w:szCs w:val="32"/>
        </w:rPr>
        <w:t>;</w:t>
      </w:r>
    </w:p>
    <w:p w:rsidR="007C49A0" w:rsidRDefault="009329D7" w:rsidP="00077ADA">
      <w:pPr>
        <w:pStyle w:val="a5"/>
        <w:spacing w:line="24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 w:rsidR="00371D93">
        <w:rPr>
          <w:rFonts w:hint="eastAsia"/>
          <w:sz w:val="32"/>
          <w:szCs w:val="32"/>
        </w:rPr>
        <w:t>、</w:t>
      </w:r>
      <w:r w:rsidR="00077ADA">
        <w:rPr>
          <w:sz w:val="32"/>
          <w:szCs w:val="32"/>
        </w:rPr>
        <w:t>《工业企业厂界环境噪声排放标准》</w:t>
      </w:r>
      <w:r w:rsidR="00077ADA">
        <w:rPr>
          <w:sz w:val="32"/>
          <w:szCs w:val="32"/>
        </w:rPr>
        <w:t>(GB12348-2008)</w:t>
      </w:r>
      <w:r w:rsidR="00BA2C98">
        <w:rPr>
          <w:rFonts w:hint="eastAsia"/>
          <w:sz w:val="32"/>
          <w:szCs w:val="32"/>
        </w:rPr>
        <w:t>2</w:t>
      </w:r>
      <w:r w:rsidR="00BA2C98">
        <w:rPr>
          <w:rFonts w:hint="eastAsia"/>
          <w:sz w:val="32"/>
          <w:szCs w:val="32"/>
        </w:rPr>
        <w:t>、</w:t>
      </w:r>
      <w:r w:rsidR="00BA2C98">
        <w:rPr>
          <w:rFonts w:hint="eastAsia"/>
          <w:sz w:val="32"/>
          <w:szCs w:val="32"/>
        </w:rPr>
        <w:t>4</w:t>
      </w:r>
      <w:r w:rsidR="00077ADA">
        <w:rPr>
          <w:sz w:val="32"/>
          <w:szCs w:val="32"/>
        </w:rPr>
        <w:t>类；</w:t>
      </w:r>
    </w:p>
    <w:p w:rsidR="007C49A0" w:rsidRDefault="009329D7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 w:rsidR="007C49A0">
        <w:rPr>
          <w:rFonts w:hint="eastAsia"/>
          <w:sz w:val="32"/>
          <w:szCs w:val="32"/>
        </w:rPr>
        <w:t>、《一般工业固体废物贮存、处置场污染控制标准》</w:t>
      </w:r>
      <w:r w:rsidR="007C49A0">
        <w:rPr>
          <w:rFonts w:hint="eastAsia"/>
          <w:sz w:val="32"/>
          <w:szCs w:val="32"/>
        </w:rPr>
        <w:lastRenderedPageBreak/>
        <w:t>（</w:t>
      </w:r>
      <w:r w:rsidR="007C49A0">
        <w:rPr>
          <w:rFonts w:hint="eastAsia"/>
          <w:sz w:val="32"/>
          <w:szCs w:val="32"/>
        </w:rPr>
        <w:t>GB18599-2001</w:t>
      </w:r>
      <w:r w:rsidR="007C49A0">
        <w:rPr>
          <w:rFonts w:hint="eastAsia"/>
          <w:sz w:val="32"/>
          <w:szCs w:val="32"/>
        </w:rPr>
        <w:t>）及修改单要求；</w:t>
      </w:r>
    </w:p>
    <w:p w:rsidR="007C49A0" w:rsidRPr="005117A9" w:rsidRDefault="009329D7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rFonts w:hint="eastAsia"/>
          <w:sz w:val="32"/>
          <w:szCs w:val="32"/>
        </w:rPr>
        <w:t>9</w:t>
      </w:r>
      <w:r w:rsidR="007C49A0">
        <w:rPr>
          <w:rFonts w:hint="eastAsia"/>
          <w:sz w:val="32"/>
          <w:szCs w:val="32"/>
        </w:rPr>
        <w:t>、</w:t>
      </w:r>
      <w:r w:rsidR="007C49A0" w:rsidRPr="00171222">
        <w:rPr>
          <w:sz w:val="32"/>
          <w:szCs w:val="32"/>
        </w:rPr>
        <w:t>《危险废物贮存污染控制标准》（</w:t>
      </w:r>
      <w:r w:rsidR="007C49A0" w:rsidRPr="00171222">
        <w:rPr>
          <w:sz w:val="32"/>
          <w:szCs w:val="32"/>
        </w:rPr>
        <w:t>GB18597-2001</w:t>
      </w:r>
      <w:r w:rsidR="007C49A0" w:rsidRPr="00171222">
        <w:rPr>
          <w:sz w:val="32"/>
          <w:szCs w:val="32"/>
        </w:rPr>
        <w:t>）</w:t>
      </w:r>
      <w:r w:rsidR="007C49A0">
        <w:rPr>
          <w:rFonts w:hint="eastAsia"/>
          <w:sz w:val="32"/>
          <w:szCs w:val="32"/>
        </w:rPr>
        <w:t>及其修改单相关要求</w:t>
      </w:r>
      <w:r w:rsidR="007C49A0" w:rsidRPr="00171222">
        <w:rPr>
          <w:rFonts w:hint="eastAsia"/>
          <w:sz w:val="32"/>
          <w:szCs w:val="32"/>
        </w:rPr>
        <w:t>。</w:t>
      </w:r>
    </w:p>
    <w:p w:rsidR="007C49A0" w:rsidRDefault="007C49A0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  <w:r>
        <w:rPr>
          <w:sz w:val="32"/>
          <w:szCs w:val="32"/>
        </w:rPr>
        <w:t>此复</w:t>
      </w:r>
    </w:p>
    <w:p w:rsidR="007C49A0" w:rsidRDefault="007C49A0" w:rsidP="00077ADA">
      <w:pPr>
        <w:pStyle w:val="a5"/>
        <w:spacing w:line="240" w:lineRule="auto"/>
        <w:ind w:firstLineChars="207" w:firstLine="662"/>
        <w:rPr>
          <w:sz w:val="32"/>
          <w:szCs w:val="32"/>
        </w:rPr>
      </w:pPr>
    </w:p>
    <w:p w:rsidR="007C49A0" w:rsidRDefault="007C49A0" w:rsidP="00077ADA">
      <w:pPr>
        <w:wordWrap w:val="0"/>
        <w:ind w:right="640"/>
        <w:jc w:val="right"/>
      </w:pPr>
      <w:r>
        <w:t>20</w:t>
      </w:r>
      <w:r w:rsidR="001708D6">
        <w:rPr>
          <w:rFonts w:hint="eastAsia"/>
        </w:rPr>
        <w:t>20</w:t>
      </w:r>
      <w:r>
        <w:t>年</w:t>
      </w:r>
      <w:r w:rsidR="003E18B7">
        <w:rPr>
          <w:rFonts w:hint="eastAsia"/>
        </w:rPr>
        <w:t>3</w:t>
      </w:r>
      <w:r>
        <w:t>月</w:t>
      </w:r>
      <w:r w:rsidR="003E18B7">
        <w:rPr>
          <w:rFonts w:hint="eastAsia"/>
        </w:rPr>
        <w:t>27</w:t>
      </w:r>
      <w:r>
        <w:t>日</w:t>
      </w:r>
      <w:r w:rsidR="00077ADA">
        <w:rPr>
          <w:rFonts w:hint="eastAsia"/>
        </w:rPr>
        <w:t xml:space="preserve">    </w:t>
      </w:r>
    </w:p>
    <w:p w:rsidR="005B2AAF" w:rsidRDefault="005B2AAF" w:rsidP="00077ADA">
      <w:pPr>
        <w:ind w:firstLineChars="1000" w:firstLine="3200"/>
        <w:jc w:val="right"/>
      </w:pPr>
      <w:r>
        <w:rPr>
          <w:rFonts w:hint="eastAsia"/>
        </w:rPr>
        <w:t xml:space="preserve">   </w:t>
      </w:r>
    </w:p>
    <w:p w:rsidR="005B2AAF" w:rsidRDefault="005B2AAF" w:rsidP="005B2AAF">
      <w:pPr>
        <w:ind w:right="160" w:firstLineChars="1000" w:firstLine="3200"/>
        <w:jc w:val="right"/>
      </w:pPr>
      <w:r>
        <w:rPr>
          <w:rFonts w:hint="eastAsia"/>
        </w:rPr>
        <w:t xml:space="preserve">      </w:t>
      </w:r>
    </w:p>
    <w:p w:rsidR="005B2AAF" w:rsidRDefault="005B2AAF" w:rsidP="005B2AAF">
      <w:r>
        <w:rPr>
          <w:rFonts w:eastAsia="黑体"/>
        </w:rPr>
        <w:t>主题词：</w:t>
      </w:r>
      <w:r>
        <w:t>环境影响</w:t>
      </w:r>
      <w:r>
        <w:t xml:space="preserve"> </w:t>
      </w:r>
      <w:r>
        <w:t>报告表</w:t>
      </w:r>
      <w:r>
        <w:t xml:space="preserve"> </w:t>
      </w:r>
      <w:r>
        <w:t>批复</w:t>
      </w:r>
      <w:r>
        <w:t xml:space="preserve">                </w:t>
      </w:r>
      <w:r>
        <w:t>（共印</w:t>
      </w:r>
      <w:r>
        <w:t>4</w:t>
      </w:r>
      <w:r>
        <w:t>份）</w:t>
      </w:r>
    </w:p>
    <w:tbl>
      <w:tblPr>
        <w:tblW w:w="9054" w:type="dxa"/>
        <w:tblBorders>
          <w:insideH w:val="single" w:sz="8" w:space="0" w:color="auto"/>
        </w:tblBorders>
        <w:tblLayout w:type="fixed"/>
        <w:tblLook w:val="04A0"/>
      </w:tblPr>
      <w:tblGrid>
        <w:gridCol w:w="1242"/>
        <w:gridCol w:w="3922"/>
        <w:gridCol w:w="3890"/>
      </w:tblGrid>
      <w:tr w:rsidR="005B2AAF" w:rsidTr="005C793C">
        <w:trPr>
          <w:trHeight w:val="567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pPr>
              <w:ind w:right="16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抄送：</w:t>
            </w:r>
          </w:p>
        </w:tc>
        <w:tc>
          <w:tcPr>
            <w:tcW w:w="78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B2AAF" w:rsidRDefault="005B2AAF" w:rsidP="005C793C">
            <w:r>
              <w:t>天津市滨海新区</w:t>
            </w:r>
            <w:r>
              <w:rPr>
                <w:rFonts w:hint="eastAsia"/>
              </w:rPr>
              <w:t>生态</w:t>
            </w:r>
            <w:r>
              <w:t>环境局</w:t>
            </w:r>
          </w:p>
        </w:tc>
      </w:tr>
      <w:tr w:rsidR="005B2AAF" w:rsidTr="005C793C">
        <w:trPr>
          <w:trHeight w:val="567"/>
        </w:trPr>
        <w:tc>
          <w:tcPr>
            <w:tcW w:w="5164" w:type="dxa"/>
            <w:gridSpan w:val="2"/>
            <w:tcBorders>
              <w:top w:val="single" w:sz="8" w:space="0" w:color="auto"/>
            </w:tcBorders>
          </w:tcPr>
          <w:p w:rsidR="005B2AAF" w:rsidRDefault="00077ADA" w:rsidP="005C793C">
            <w:r>
              <w:rPr>
                <w:rFonts w:hint="eastAsia"/>
              </w:rPr>
              <w:t>天津市滨海新区行政审批局</w:t>
            </w:r>
          </w:p>
        </w:tc>
        <w:tc>
          <w:tcPr>
            <w:tcW w:w="3890" w:type="dxa"/>
            <w:tcBorders>
              <w:top w:val="single" w:sz="8" w:space="0" w:color="auto"/>
            </w:tcBorders>
          </w:tcPr>
          <w:p w:rsidR="005B2AAF" w:rsidRDefault="005B2AAF" w:rsidP="00E765CB">
            <w:pPr>
              <w:wordWrap w:val="0"/>
              <w:ind w:rightChars="100" w:right="320"/>
              <w:jc w:val="right"/>
            </w:pPr>
            <w:r>
              <w:t>20</w:t>
            </w:r>
            <w:r w:rsidR="00E765CB">
              <w:rPr>
                <w:rFonts w:hint="eastAsia"/>
              </w:rPr>
              <w:t>20</w:t>
            </w:r>
            <w:r>
              <w:t>年</w:t>
            </w:r>
            <w:r w:rsidR="003E18B7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3E18B7">
              <w:rPr>
                <w:rFonts w:hint="eastAsia"/>
              </w:rPr>
              <w:t>27</w:t>
            </w:r>
            <w:r>
              <w:t>日印发</w:t>
            </w:r>
          </w:p>
        </w:tc>
      </w:tr>
    </w:tbl>
    <w:p w:rsidR="00BA02E4" w:rsidRDefault="00BA02E4" w:rsidP="00AD5519"/>
    <w:sectPr w:rsidR="00BA02E4" w:rsidSect="00DF4F33">
      <w:headerReference w:type="default" r:id="rId6"/>
      <w:footerReference w:type="default" r:id="rId7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9E5" w:rsidRDefault="006219E5">
      <w:r>
        <w:separator/>
      </w:r>
    </w:p>
  </w:endnote>
  <w:endnote w:type="continuationSeparator" w:id="1">
    <w:p w:rsidR="006219E5" w:rsidRDefault="00621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765"/>
      <w:docPartObj>
        <w:docPartGallery w:val="Page Numbers (Bottom of Page)"/>
        <w:docPartUnique/>
      </w:docPartObj>
    </w:sdtPr>
    <w:sdtContent>
      <w:p w:rsidR="00EC51BA" w:rsidRDefault="0025318C">
        <w:pPr>
          <w:pStyle w:val="a4"/>
          <w:jc w:val="center"/>
        </w:pPr>
        <w:fldSimple w:instr=" PAGE   \* MERGEFORMAT ">
          <w:r w:rsidR="00285820" w:rsidRPr="00285820">
            <w:rPr>
              <w:noProof/>
              <w:lang w:val="zh-CN"/>
            </w:rPr>
            <w:t>4</w:t>
          </w:r>
        </w:fldSimple>
      </w:p>
    </w:sdtContent>
  </w:sdt>
  <w:p w:rsidR="00EC51BA" w:rsidRDefault="00EC51B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9E5" w:rsidRDefault="006219E5">
      <w:r>
        <w:separator/>
      </w:r>
    </w:p>
  </w:footnote>
  <w:footnote w:type="continuationSeparator" w:id="1">
    <w:p w:rsidR="006219E5" w:rsidRDefault="00621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81E" w:rsidRDefault="0069481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4B9D"/>
    <w:rsid w:val="000000ED"/>
    <w:rsid w:val="00017EFA"/>
    <w:rsid w:val="00021047"/>
    <w:rsid w:val="00032953"/>
    <w:rsid w:val="000548CC"/>
    <w:rsid w:val="00062FED"/>
    <w:rsid w:val="00063BE2"/>
    <w:rsid w:val="00077ADA"/>
    <w:rsid w:val="00080A98"/>
    <w:rsid w:val="0008666F"/>
    <w:rsid w:val="00097DA8"/>
    <w:rsid w:val="000E069B"/>
    <w:rsid w:val="000E209C"/>
    <w:rsid w:val="000F7EEF"/>
    <w:rsid w:val="00155A9A"/>
    <w:rsid w:val="001602A8"/>
    <w:rsid w:val="001708D6"/>
    <w:rsid w:val="0019193B"/>
    <w:rsid w:val="001C71C4"/>
    <w:rsid w:val="001E44A6"/>
    <w:rsid w:val="001F2B5F"/>
    <w:rsid w:val="002014D5"/>
    <w:rsid w:val="00203B29"/>
    <w:rsid w:val="0024430E"/>
    <w:rsid w:val="0025318C"/>
    <w:rsid w:val="00261B2D"/>
    <w:rsid w:val="00275DD8"/>
    <w:rsid w:val="00282601"/>
    <w:rsid w:val="00285820"/>
    <w:rsid w:val="002D4DA6"/>
    <w:rsid w:val="002D7082"/>
    <w:rsid w:val="002E692F"/>
    <w:rsid w:val="003276C0"/>
    <w:rsid w:val="00330A22"/>
    <w:rsid w:val="00346E41"/>
    <w:rsid w:val="00371D93"/>
    <w:rsid w:val="00374E8D"/>
    <w:rsid w:val="003A0AF9"/>
    <w:rsid w:val="003A397F"/>
    <w:rsid w:val="003A3EBD"/>
    <w:rsid w:val="003D7B4C"/>
    <w:rsid w:val="003E18B7"/>
    <w:rsid w:val="00404088"/>
    <w:rsid w:val="00427887"/>
    <w:rsid w:val="00495B78"/>
    <w:rsid w:val="004969DE"/>
    <w:rsid w:val="004A5F7D"/>
    <w:rsid w:val="004B1B4C"/>
    <w:rsid w:val="004B1D77"/>
    <w:rsid w:val="004B6CF6"/>
    <w:rsid w:val="00520063"/>
    <w:rsid w:val="005413E6"/>
    <w:rsid w:val="005537B6"/>
    <w:rsid w:val="005860F7"/>
    <w:rsid w:val="00597D45"/>
    <w:rsid w:val="005A58A9"/>
    <w:rsid w:val="005B2AAF"/>
    <w:rsid w:val="005E1F3E"/>
    <w:rsid w:val="005E4B9D"/>
    <w:rsid w:val="005F2674"/>
    <w:rsid w:val="005F4F6F"/>
    <w:rsid w:val="00611936"/>
    <w:rsid w:val="006219E5"/>
    <w:rsid w:val="00635419"/>
    <w:rsid w:val="00637D80"/>
    <w:rsid w:val="00641676"/>
    <w:rsid w:val="006618CE"/>
    <w:rsid w:val="00672AB5"/>
    <w:rsid w:val="006814DD"/>
    <w:rsid w:val="00687F41"/>
    <w:rsid w:val="0069481E"/>
    <w:rsid w:val="006952E6"/>
    <w:rsid w:val="006A3CA1"/>
    <w:rsid w:val="006B0572"/>
    <w:rsid w:val="006C666D"/>
    <w:rsid w:val="006C6966"/>
    <w:rsid w:val="006C7509"/>
    <w:rsid w:val="006D0535"/>
    <w:rsid w:val="0070112D"/>
    <w:rsid w:val="00746C49"/>
    <w:rsid w:val="00764376"/>
    <w:rsid w:val="00783770"/>
    <w:rsid w:val="007838F6"/>
    <w:rsid w:val="00785125"/>
    <w:rsid w:val="007A22B2"/>
    <w:rsid w:val="007A42BF"/>
    <w:rsid w:val="007C49A0"/>
    <w:rsid w:val="007C5CCE"/>
    <w:rsid w:val="007F3A11"/>
    <w:rsid w:val="007F7F4B"/>
    <w:rsid w:val="00854762"/>
    <w:rsid w:val="00862631"/>
    <w:rsid w:val="0088082E"/>
    <w:rsid w:val="008B64A3"/>
    <w:rsid w:val="008B7F60"/>
    <w:rsid w:val="009329D7"/>
    <w:rsid w:val="0093523F"/>
    <w:rsid w:val="009405B8"/>
    <w:rsid w:val="00943995"/>
    <w:rsid w:val="00960614"/>
    <w:rsid w:val="00962EEA"/>
    <w:rsid w:val="00971CA7"/>
    <w:rsid w:val="00983896"/>
    <w:rsid w:val="009A01DB"/>
    <w:rsid w:val="009A26A1"/>
    <w:rsid w:val="009A38D1"/>
    <w:rsid w:val="009B3B1A"/>
    <w:rsid w:val="009C2978"/>
    <w:rsid w:val="009D0145"/>
    <w:rsid w:val="009E34EE"/>
    <w:rsid w:val="00A270E7"/>
    <w:rsid w:val="00A47243"/>
    <w:rsid w:val="00A51802"/>
    <w:rsid w:val="00A6581B"/>
    <w:rsid w:val="00A87B5F"/>
    <w:rsid w:val="00AA23AE"/>
    <w:rsid w:val="00AB5754"/>
    <w:rsid w:val="00AD5519"/>
    <w:rsid w:val="00AE2071"/>
    <w:rsid w:val="00AE3626"/>
    <w:rsid w:val="00AE466E"/>
    <w:rsid w:val="00B01A96"/>
    <w:rsid w:val="00B13FB6"/>
    <w:rsid w:val="00B31641"/>
    <w:rsid w:val="00B37379"/>
    <w:rsid w:val="00B70DC0"/>
    <w:rsid w:val="00B739DA"/>
    <w:rsid w:val="00B7639D"/>
    <w:rsid w:val="00BA02E4"/>
    <w:rsid w:val="00BA2C98"/>
    <w:rsid w:val="00BA6458"/>
    <w:rsid w:val="00BE56E3"/>
    <w:rsid w:val="00BF5079"/>
    <w:rsid w:val="00BF77C8"/>
    <w:rsid w:val="00C2482D"/>
    <w:rsid w:val="00C24C19"/>
    <w:rsid w:val="00C76135"/>
    <w:rsid w:val="00C76B70"/>
    <w:rsid w:val="00CD60AB"/>
    <w:rsid w:val="00CE3A5A"/>
    <w:rsid w:val="00CE727D"/>
    <w:rsid w:val="00D52B0E"/>
    <w:rsid w:val="00D60F28"/>
    <w:rsid w:val="00D74BAE"/>
    <w:rsid w:val="00D949FB"/>
    <w:rsid w:val="00D950F8"/>
    <w:rsid w:val="00DA353D"/>
    <w:rsid w:val="00DD25A3"/>
    <w:rsid w:val="00DF4F33"/>
    <w:rsid w:val="00E312EA"/>
    <w:rsid w:val="00E63B55"/>
    <w:rsid w:val="00E73A6B"/>
    <w:rsid w:val="00E765CB"/>
    <w:rsid w:val="00EA7883"/>
    <w:rsid w:val="00EC51BA"/>
    <w:rsid w:val="00F142DC"/>
    <w:rsid w:val="00F62653"/>
    <w:rsid w:val="00F74308"/>
    <w:rsid w:val="00FF61EA"/>
    <w:rsid w:val="01740FA6"/>
    <w:rsid w:val="03277AEE"/>
    <w:rsid w:val="09BF05F1"/>
    <w:rsid w:val="0EBF5D6C"/>
    <w:rsid w:val="10C40B26"/>
    <w:rsid w:val="11860AFB"/>
    <w:rsid w:val="14645659"/>
    <w:rsid w:val="17C66775"/>
    <w:rsid w:val="18770142"/>
    <w:rsid w:val="19A02B60"/>
    <w:rsid w:val="1B067D19"/>
    <w:rsid w:val="21FA61F2"/>
    <w:rsid w:val="22503B80"/>
    <w:rsid w:val="298F17BF"/>
    <w:rsid w:val="2BE42BD3"/>
    <w:rsid w:val="2CA67E37"/>
    <w:rsid w:val="30F607F1"/>
    <w:rsid w:val="317136CD"/>
    <w:rsid w:val="31AC24EA"/>
    <w:rsid w:val="366337ED"/>
    <w:rsid w:val="45933C72"/>
    <w:rsid w:val="472C15E5"/>
    <w:rsid w:val="4B4345C1"/>
    <w:rsid w:val="4C3B6976"/>
    <w:rsid w:val="51DC2670"/>
    <w:rsid w:val="555761E8"/>
    <w:rsid w:val="57904998"/>
    <w:rsid w:val="5C690FBE"/>
    <w:rsid w:val="5FCA5CA8"/>
    <w:rsid w:val="61593D0C"/>
    <w:rsid w:val="623B37C7"/>
    <w:rsid w:val="63D53BEC"/>
    <w:rsid w:val="68EB2C3F"/>
    <w:rsid w:val="68EC03E8"/>
    <w:rsid w:val="6E5B3674"/>
    <w:rsid w:val="6F0736D9"/>
    <w:rsid w:val="7681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81E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5E4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E4B9D"/>
    <w:rPr>
      <w:rFonts w:eastAsia="仿宋_GB2312"/>
      <w:kern w:val="2"/>
      <w:sz w:val="18"/>
      <w:szCs w:val="18"/>
    </w:rPr>
  </w:style>
  <w:style w:type="paragraph" w:customStyle="1" w:styleId="a5">
    <w:name w:val="中文报告书样式"/>
    <w:basedOn w:val="a"/>
    <w:link w:val="Char1"/>
    <w:rsid w:val="005B2AAF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24"/>
      <w:sz w:val="24"/>
      <w:szCs w:val="20"/>
    </w:rPr>
  </w:style>
  <w:style w:type="character" w:customStyle="1" w:styleId="Char1">
    <w:name w:val="中文报告书样式 Char1"/>
    <w:basedOn w:val="a0"/>
    <w:link w:val="a5"/>
    <w:locked/>
    <w:rsid w:val="005B2AAF"/>
    <w:rPr>
      <w:rFonts w:ascii="Times New Roman" w:eastAsia="仿宋_GB2312" w:hAnsi="Times New Roman"/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266</Words>
  <Characters>1522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代红芳</cp:lastModifiedBy>
  <cp:revision>51</cp:revision>
  <cp:lastPrinted>2018-07-25T00:19:00Z</cp:lastPrinted>
  <dcterms:created xsi:type="dcterms:W3CDTF">2017-08-16T02:57:00Z</dcterms:created>
  <dcterms:modified xsi:type="dcterms:W3CDTF">2021-08-17T02:42:00Z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