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81E" w:rsidRPr="00B13FB6" w:rsidRDefault="00BF77C8">
      <w:pPr>
        <w:autoSpaceDE w:val="0"/>
        <w:autoSpaceDN w:val="0"/>
        <w:jc w:val="center"/>
        <w:rPr>
          <w:rFonts w:ascii="Times New Roman" w:hAnsi="Times New Roman"/>
        </w:rPr>
      </w:pPr>
      <w:r w:rsidRPr="00BF77C8">
        <w:rPr>
          <w:rFonts w:ascii="Times New Roman" w:hAnsi="Times New Roman" w:hint="eastAsia"/>
          <w:lang w:val="zh-CN"/>
        </w:rPr>
        <w:t>津滨审批二室准〔</w:t>
      </w:r>
      <w:r w:rsidRPr="00BF77C8">
        <w:rPr>
          <w:rFonts w:ascii="Times New Roman" w:hAnsi="Times New Roman" w:hint="eastAsia"/>
          <w:lang w:val="zh-CN"/>
        </w:rPr>
        <w:t>20</w:t>
      </w:r>
      <w:r w:rsidR="00CE3A5A">
        <w:rPr>
          <w:rFonts w:ascii="Times New Roman" w:hAnsi="Times New Roman" w:hint="eastAsia"/>
          <w:lang w:val="zh-CN"/>
        </w:rPr>
        <w:t>20</w:t>
      </w:r>
      <w:r w:rsidRPr="00BF77C8">
        <w:rPr>
          <w:rFonts w:ascii="Times New Roman" w:hAnsi="Times New Roman" w:hint="eastAsia"/>
          <w:lang w:val="zh-CN"/>
        </w:rPr>
        <w:t>〕</w:t>
      </w:r>
      <w:r w:rsidR="00F86DE2">
        <w:rPr>
          <w:rFonts w:ascii="Times New Roman" w:hAnsi="Times New Roman" w:hint="eastAsia"/>
          <w:lang w:val="zh-CN"/>
        </w:rPr>
        <w:t>303</w:t>
      </w:r>
      <w:r w:rsidR="00431B4A">
        <w:rPr>
          <w:rFonts w:ascii="Times New Roman" w:hAnsi="Times New Roman" w:hint="eastAsia"/>
          <w:lang w:val="zh-CN"/>
        </w:rPr>
        <w:t>号</w:t>
      </w:r>
      <w:r w:rsidR="008B3585">
        <w:rPr>
          <w:rFonts w:ascii="Times New Roman" w:hAnsi="Times New Roman" w:hint="eastAsia"/>
          <w:lang w:val="zh-CN"/>
        </w:rPr>
        <w:t xml:space="preserve"> </w:t>
      </w:r>
    </w:p>
    <w:p w:rsidR="005B2AAF" w:rsidRDefault="005B2AAF" w:rsidP="0040020E">
      <w:pPr>
        <w:spacing w:line="560" w:lineRule="exact"/>
        <w:jc w:val="center"/>
        <w:rPr>
          <w:b/>
          <w:color w:val="000000"/>
          <w:sz w:val="44"/>
        </w:rPr>
      </w:pPr>
    </w:p>
    <w:p w:rsidR="00604390" w:rsidRDefault="00C11B89" w:rsidP="00C11B89">
      <w:pPr>
        <w:pStyle w:val="a5"/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</w:rPr>
      </w:pPr>
      <w:r w:rsidRPr="00AC7F9C">
        <w:rPr>
          <w:rFonts w:ascii="方正小标宋简体" w:eastAsia="方正小标宋简体" w:hAnsi="宋体" w:hint="eastAsia"/>
          <w:color w:val="000000"/>
          <w:sz w:val="44"/>
        </w:rPr>
        <w:t>关于</w:t>
      </w:r>
      <w:r w:rsidR="006F39B5">
        <w:rPr>
          <w:rFonts w:ascii="方正小标宋简体" w:eastAsia="方正小标宋简体" w:hAnsi="宋体" w:hint="eastAsia"/>
          <w:color w:val="000000"/>
          <w:sz w:val="44"/>
        </w:rPr>
        <w:t>2019</w:t>
      </w:r>
      <w:r w:rsidR="00604390">
        <w:rPr>
          <w:rFonts w:ascii="方正小标宋简体" w:eastAsia="方正小标宋简体" w:hAnsi="宋体" w:hint="eastAsia"/>
          <w:color w:val="000000"/>
          <w:sz w:val="44"/>
        </w:rPr>
        <w:t>年塘沽南部新城国丰路等新建一次</w:t>
      </w:r>
    </w:p>
    <w:p w:rsidR="00C11B89" w:rsidRPr="009B0C5F" w:rsidRDefault="00604390" w:rsidP="00C11B89">
      <w:pPr>
        <w:pStyle w:val="a5"/>
        <w:spacing w:line="580" w:lineRule="exact"/>
        <w:jc w:val="center"/>
        <w:rPr>
          <w:rFonts w:ascii="方正小标宋简体" w:eastAsia="方正小标宋简体" w:hAnsi="宋体"/>
          <w:color w:val="000000"/>
          <w:sz w:val="44"/>
        </w:rPr>
      </w:pPr>
      <w:r>
        <w:rPr>
          <w:rFonts w:ascii="方正小标宋简体" w:eastAsia="方正小标宋简体" w:hAnsi="宋体" w:hint="eastAsia"/>
          <w:color w:val="000000"/>
          <w:sz w:val="44"/>
        </w:rPr>
        <w:t>供热管网工程</w:t>
      </w:r>
      <w:r w:rsidR="00C11B89" w:rsidRPr="009B0C5F">
        <w:rPr>
          <w:rFonts w:ascii="方正小标宋简体" w:eastAsia="方正小标宋简体" w:hAnsi="宋体"/>
          <w:color w:val="000000"/>
          <w:sz w:val="44"/>
        </w:rPr>
        <w:t>环境影响报告表的批复</w:t>
      </w:r>
    </w:p>
    <w:p w:rsidR="00C11B89" w:rsidRPr="00AC7F9C" w:rsidRDefault="00C11B89" w:rsidP="00C11B89">
      <w:pPr>
        <w:spacing w:line="0" w:lineRule="atLeast"/>
        <w:jc w:val="center"/>
        <w:rPr>
          <w:rFonts w:ascii="宋体" w:hAnsi="宋体"/>
          <w:b/>
          <w:color w:val="000000"/>
          <w:sz w:val="44"/>
        </w:rPr>
      </w:pPr>
    </w:p>
    <w:p w:rsidR="00C11B89" w:rsidRPr="004F73A1" w:rsidRDefault="00C11B89" w:rsidP="00C11B89">
      <w:pPr>
        <w:spacing w:line="360" w:lineRule="auto"/>
        <w:textAlignment w:val="baseline"/>
      </w:pPr>
      <w:r>
        <w:rPr>
          <w:rFonts w:hint="eastAsia"/>
        </w:rPr>
        <w:t>天津</w:t>
      </w:r>
      <w:r w:rsidR="00604390">
        <w:rPr>
          <w:rFonts w:hint="eastAsia"/>
        </w:rPr>
        <w:t>市滨海新区供热</w:t>
      </w:r>
      <w:r w:rsidR="00604390">
        <w:rPr>
          <w:rFonts w:hint="eastAsia"/>
        </w:rPr>
        <w:t xml:space="preserve"> </w:t>
      </w:r>
      <w:r w:rsidR="00604390">
        <w:rPr>
          <w:rFonts w:hint="eastAsia"/>
        </w:rPr>
        <w:t>集团有限公司</w:t>
      </w:r>
      <w:r w:rsidRPr="004F73A1">
        <w:t>：</w:t>
      </w:r>
    </w:p>
    <w:p w:rsidR="00C11B89" w:rsidRDefault="00C11B89" w:rsidP="00604390">
      <w:pPr>
        <w:spacing w:line="360" w:lineRule="auto"/>
        <w:ind w:firstLineChars="200" w:firstLine="640"/>
      </w:pPr>
      <w:r>
        <w:t>你公司</w:t>
      </w:r>
      <w:r w:rsidRPr="004F73A1">
        <w:t>呈报的</w:t>
      </w:r>
      <w:r w:rsidRPr="00941969">
        <w:t>《</w:t>
      </w:r>
      <w:r w:rsidR="00604390">
        <w:rPr>
          <w:rFonts w:hint="eastAsia"/>
        </w:rPr>
        <w:t>关于报批</w:t>
      </w:r>
      <w:r w:rsidR="00604390" w:rsidRPr="00604390">
        <w:rPr>
          <w:rFonts w:hint="eastAsia"/>
        </w:rPr>
        <w:t>2019</w:t>
      </w:r>
      <w:r w:rsidR="00604390" w:rsidRPr="00604390">
        <w:rPr>
          <w:rFonts w:hint="eastAsia"/>
        </w:rPr>
        <w:t>年塘沽南部新城国丰路等新建一次供热管网工程</w:t>
      </w:r>
      <w:r w:rsidRPr="004F73A1">
        <w:t>环境影响报告表的请示》、</w:t>
      </w:r>
      <w:r w:rsidR="00604390">
        <w:rPr>
          <w:rFonts w:hint="eastAsia"/>
        </w:rPr>
        <w:t>北京中环尚达环保科技有限公司</w:t>
      </w:r>
      <w:r w:rsidR="00604390">
        <w:rPr>
          <w:rFonts w:hint="eastAsia"/>
        </w:rPr>
        <w:t xml:space="preserve"> </w:t>
      </w:r>
      <w:r w:rsidRPr="004F73A1">
        <w:t>《</w:t>
      </w:r>
      <w:r w:rsidR="00604390" w:rsidRPr="00604390">
        <w:rPr>
          <w:rFonts w:hint="eastAsia"/>
        </w:rPr>
        <w:t>2019</w:t>
      </w:r>
      <w:r w:rsidR="00604390" w:rsidRPr="00604390">
        <w:rPr>
          <w:rFonts w:hint="eastAsia"/>
        </w:rPr>
        <w:t>年塘沽南部新城国丰路等新建一次供热管网工程</w:t>
      </w:r>
      <w:r w:rsidRPr="004F73A1">
        <w:t>环境影响报告表》</w:t>
      </w:r>
      <w:r>
        <w:rPr>
          <w:rFonts w:hint="eastAsia"/>
        </w:rPr>
        <w:t>及其附件</w:t>
      </w:r>
      <w:r w:rsidRPr="004F73A1">
        <w:t>收悉。经研究，现批复如下：</w:t>
      </w:r>
    </w:p>
    <w:p w:rsidR="00C11B89" w:rsidRPr="00E20719" w:rsidRDefault="00C11B89" w:rsidP="000731AE">
      <w:pPr>
        <w:spacing w:line="360" w:lineRule="auto"/>
        <w:ind w:firstLineChars="200" w:firstLine="640"/>
        <w:textAlignment w:val="baseline"/>
      </w:pPr>
      <w:r>
        <w:rPr>
          <w:rFonts w:hint="eastAsia"/>
        </w:rPr>
        <w:t>一、你公司拟在</w:t>
      </w:r>
      <w:r w:rsidR="00604390">
        <w:rPr>
          <w:rFonts w:hint="eastAsia"/>
        </w:rPr>
        <w:t>塘沽南部新城区域</w:t>
      </w:r>
      <w:r>
        <w:rPr>
          <w:rFonts w:hint="eastAsia"/>
        </w:rPr>
        <w:t>建设供热一次</w:t>
      </w:r>
      <w:r w:rsidR="00604390">
        <w:rPr>
          <w:rFonts w:hint="eastAsia"/>
        </w:rPr>
        <w:t>管</w:t>
      </w:r>
      <w:r>
        <w:rPr>
          <w:rFonts w:hint="eastAsia"/>
        </w:rPr>
        <w:t>网工程。</w:t>
      </w:r>
      <w:r w:rsidR="000731AE">
        <w:rPr>
          <w:rFonts w:hint="eastAsia"/>
        </w:rPr>
        <w:t>工程建设内容为沿人行道敷设供热管网，同时建设阀门井、放气小室、阀门小室等配套附属设施。项目建设范围涉及</w:t>
      </w:r>
      <w:r w:rsidR="000731AE" w:rsidRPr="000731AE">
        <w:rPr>
          <w:rFonts w:hint="eastAsia"/>
        </w:rPr>
        <w:t>国兴路、国丰路、国源路、津卓道、津穗道、海汐路、海宏路</w:t>
      </w:r>
      <w:r w:rsidR="000731AE">
        <w:rPr>
          <w:rFonts w:hint="eastAsia"/>
        </w:rPr>
        <w:t>等道路及</w:t>
      </w:r>
      <w:r w:rsidR="000731AE" w:rsidRPr="000731AE">
        <w:rPr>
          <w:rFonts w:hint="eastAsia"/>
        </w:rPr>
        <w:t>澜和湾、源和湾</w:t>
      </w:r>
      <w:r w:rsidR="000731AE">
        <w:rPr>
          <w:rFonts w:hint="eastAsia"/>
        </w:rPr>
        <w:t>等小区。供热管网全长</w:t>
      </w:r>
      <w:r w:rsidR="000731AE">
        <w:rPr>
          <w:rFonts w:hint="eastAsia"/>
        </w:rPr>
        <w:t>7327m</w:t>
      </w:r>
      <w:r w:rsidR="000731AE">
        <w:rPr>
          <w:rFonts w:hint="eastAsia"/>
        </w:rPr>
        <w:t>，管径为</w:t>
      </w:r>
      <w:r w:rsidR="000731AE">
        <w:rPr>
          <w:rFonts w:hint="eastAsia"/>
        </w:rPr>
        <w:t>DN200-DN700</w:t>
      </w:r>
      <w:r w:rsidR="000731AE">
        <w:rPr>
          <w:rFonts w:hint="eastAsia"/>
        </w:rPr>
        <w:t>。</w:t>
      </w:r>
      <w:r>
        <w:rPr>
          <w:rFonts w:hint="eastAsia"/>
        </w:rPr>
        <w:t>工程</w:t>
      </w:r>
      <w:r w:rsidRPr="00E20719">
        <w:rPr>
          <w:rFonts w:hint="eastAsia"/>
        </w:rPr>
        <w:t>总投资为</w:t>
      </w:r>
      <w:r w:rsidR="000731AE">
        <w:rPr>
          <w:rFonts w:hint="eastAsia"/>
        </w:rPr>
        <w:t>1345.5</w:t>
      </w:r>
      <w:r w:rsidRPr="00E20719">
        <w:rPr>
          <w:rFonts w:hint="eastAsia"/>
        </w:rPr>
        <w:t>万元，</w:t>
      </w:r>
      <w:r w:rsidRPr="00E20719">
        <w:t>环保投资</w:t>
      </w:r>
      <w:r w:rsidR="000731AE">
        <w:rPr>
          <w:rFonts w:hint="eastAsia"/>
        </w:rPr>
        <w:t>60</w:t>
      </w:r>
      <w:r w:rsidRPr="00E20719">
        <w:rPr>
          <w:rFonts w:hint="eastAsia"/>
        </w:rPr>
        <w:t>万元</w:t>
      </w:r>
      <w:r w:rsidRPr="00E20719">
        <w:t>，</w:t>
      </w:r>
      <w:r w:rsidRPr="00E20719">
        <w:rPr>
          <w:rFonts w:hint="eastAsia"/>
        </w:rPr>
        <w:t>约占总投资的</w:t>
      </w:r>
      <w:r w:rsidR="000731AE">
        <w:rPr>
          <w:rFonts w:hint="eastAsia"/>
        </w:rPr>
        <w:t>4.5</w:t>
      </w:r>
      <w:r w:rsidRPr="00E20719">
        <w:rPr>
          <w:rFonts w:hint="eastAsia"/>
        </w:rPr>
        <w:t>%</w:t>
      </w:r>
      <w:r w:rsidRPr="00E20719">
        <w:rPr>
          <w:rFonts w:hint="eastAsia"/>
        </w:rPr>
        <w:t>，</w:t>
      </w:r>
      <w:r w:rsidRPr="00E20719">
        <w:t>预计</w:t>
      </w:r>
      <w:r w:rsidRPr="00E20719">
        <w:t>20</w:t>
      </w:r>
      <w:r w:rsidR="000731AE">
        <w:rPr>
          <w:rFonts w:hint="eastAsia"/>
        </w:rPr>
        <w:t>20</w:t>
      </w:r>
      <w:r w:rsidRPr="00E20719">
        <w:t>年</w:t>
      </w:r>
      <w:r w:rsidR="000731AE">
        <w:rPr>
          <w:rFonts w:hint="eastAsia"/>
        </w:rPr>
        <w:t>11</w:t>
      </w:r>
      <w:r w:rsidRPr="00E20719">
        <w:t>月</w:t>
      </w:r>
      <w:r w:rsidRPr="00E20719">
        <w:rPr>
          <w:rFonts w:hint="eastAsia"/>
        </w:rPr>
        <w:t>建成并投入运行</w:t>
      </w:r>
      <w:r w:rsidRPr="00E20719">
        <w:t>。</w:t>
      </w:r>
    </w:p>
    <w:p w:rsidR="00C11B89" w:rsidRPr="004F73A1" w:rsidRDefault="00C11B89" w:rsidP="00C11B89">
      <w:pPr>
        <w:spacing w:line="360" w:lineRule="auto"/>
        <w:ind w:firstLineChars="200" w:firstLine="640"/>
        <w:textAlignment w:val="baseline"/>
      </w:pPr>
      <w:r>
        <w:rPr>
          <w:rFonts w:hint="eastAsia"/>
        </w:rPr>
        <w:t>20</w:t>
      </w:r>
      <w:r w:rsidR="000731AE">
        <w:rPr>
          <w:rFonts w:hint="eastAsia"/>
        </w:rPr>
        <w:t>20</w:t>
      </w:r>
      <w:r>
        <w:rPr>
          <w:rFonts w:hint="eastAsia"/>
        </w:rPr>
        <w:t>年</w:t>
      </w:r>
      <w:r w:rsidR="000731AE">
        <w:rPr>
          <w:rFonts w:hint="eastAsia"/>
        </w:rPr>
        <w:t>8</w:t>
      </w:r>
      <w:r>
        <w:rPr>
          <w:rFonts w:hint="eastAsia"/>
        </w:rPr>
        <w:t>月</w:t>
      </w:r>
      <w:r w:rsidR="000731AE">
        <w:rPr>
          <w:rFonts w:hint="eastAsia"/>
        </w:rPr>
        <w:t>11</w:t>
      </w:r>
      <w:r>
        <w:rPr>
          <w:rFonts w:hint="eastAsia"/>
        </w:rPr>
        <w:t>日</w:t>
      </w:r>
      <w:r w:rsidRPr="00DD4DF0">
        <w:t>至</w:t>
      </w:r>
      <w:r w:rsidR="000731AE">
        <w:rPr>
          <w:rFonts w:hint="eastAsia"/>
        </w:rPr>
        <w:t>8</w:t>
      </w:r>
      <w:r w:rsidRPr="00DD4DF0">
        <w:t>月</w:t>
      </w:r>
      <w:r>
        <w:rPr>
          <w:rFonts w:hint="eastAsia"/>
        </w:rPr>
        <w:t>2</w:t>
      </w:r>
      <w:r w:rsidR="000731AE">
        <w:rPr>
          <w:rFonts w:hint="eastAsia"/>
        </w:rPr>
        <w:t>4</w:t>
      </w:r>
      <w:r w:rsidRPr="00DD4DF0">
        <w:t>日</w:t>
      </w:r>
      <w:r w:rsidRPr="00D058E1">
        <w:t>，</w:t>
      </w:r>
      <w:r w:rsidRPr="004F73A1">
        <w:t>我局</w:t>
      </w:r>
      <w:r w:rsidRPr="00D058E1">
        <w:t>将该</w:t>
      </w:r>
      <w:r>
        <w:t>工程</w:t>
      </w:r>
      <w:r w:rsidRPr="00D058E1">
        <w:t>受理情况进行公示；</w:t>
      </w:r>
      <w:r w:rsidR="00E11E13">
        <w:rPr>
          <w:rFonts w:hint="eastAsia"/>
        </w:rPr>
        <w:t>9</w:t>
      </w:r>
      <w:r w:rsidRPr="00D058E1">
        <w:t>月</w:t>
      </w:r>
      <w:r w:rsidR="00E11E13">
        <w:rPr>
          <w:rFonts w:hint="eastAsia"/>
        </w:rPr>
        <w:t>1</w:t>
      </w:r>
      <w:r w:rsidRPr="00D058E1">
        <w:t>日至</w:t>
      </w:r>
      <w:r w:rsidR="00E11E13">
        <w:rPr>
          <w:rFonts w:hint="eastAsia"/>
        </w:rPr>
        <w:t>9</w:t>
      </w:r>
      <w:r w:rsidRPr="00D058E1">
        <w:t>月</w:t>
      </w:r>
      <w:r w:rsidR="00E11E13">
        <w:rPr>
          <w:rFonts w:hint="eastAsia"/>
        </w:rPr>
        <w:t>7</w:t>
      </w:r>
      <w:r w:rsidRPr="00D058E1">
        <w:t>日</w:t>
      </w:r>
      <w:r>
        <w:rPr>
          <w:rFonts w:hint="eastAsia"/>
        </w:rPr>
        <w:t>，</w:t>
      </w:r>
      <w:r w:rsidRPr="004F73A1">
        <w:t>将</w:t>
      </w:r>
      <w:r>
        <w:t>该工程</w:t>
      </w:r>
      <w:r w:rsidRPr="004F73A1">
        <w:t>拟批复情况进行公示；根据公众反馈意见情况及环评报告结论，在严格落实环评报告所提出的各项污染防治措施、确保各类污染物稳定达标的前提下，同意</w:t>
      </w:r>
      <w:r>
        <w:t>该工程</w:t>
      </w:r>
      <w:r w:rsidRPr="004F73A1">
        <w:t>建设。</w:t>
      </w:r>
    </w:p>
    <w:p w:rsidR="00C11B89" w:rsidRPr="004F73A1" w:rsidRDefault="00C11B89" w:rsidP="00C11B89">
      <w:pPr>
        <w:spacing w:line="360" w:lineRule="auto"/>
        <w:ind w:firstLineChars="200" w:firstLine="640"/>
        <w:textAlignment w:val="baseline"/>
      </w:pPr>
      <w:r w:rsidRPr="004F73A1">
        <w:lastRenderedPageBreak/>
        <w:t>二、</w:t>
      </w:r>
      <w:r>
        <w:rPr>
          <w:rFonts w:hint="eastAsia"/>
        </w:rPr>
        <w:t>工程</w:t>
      </w:r>
      <w:r w:rsidRPr="00F61D7E">
        <w:t>建设</w:t>
      </w:r>
      <w:r>
        <w:rPr>
          <w:rFonts w:hint="eastAsia"/>
        </w:rPr>
        <w:t>和运行</w:t>
      </w:r>
      <w:r w:rsidRPr="00F61D7E">
        <w:t>期间，</w:t>
      </w:r>
      <w:r>
        <w:t>你公司</w:t>
      </w:r>
      <w:r w:rsidRPr="004F73A1">
        <w:t>应重点做好以下工作：</w:t>
      </w:r>
    </w:p>
    <w:p w:rsidR="00C11B89" w:rsidRPr="00912D92" w:rsidRDefault="00C11B89" w:rsidP="00C11B89">
      <w:pPr>
        <w:spacing w:line="360" w:lineRule="auto"/>
        <w:ind w:firstLineChars="200" w:firstLine="640"/>
        <w:textAlignment w:val="baseline"/>
      </w:pPr>
      <w:r w:rsidRPr="004F73A1">
        <w:t>1</w:t>
      </w:r>
      <w:r>
        <w:rPr>
          <w:rFonts w:hint="eastAsia"/>
        </w:rPr>
        <w:t>．</w:t>
      </w:r>
      <w:r w:rsidRPr="00912D92">
        <w:rPr>
          <w:rFonts w:hint="eastAsia"/>
        </w:rPr>
        <w:t>施工期间应严格执行国家相关环保法律法规</w:t>
      </w:r>
      <w:r w:rsidR="00ED140E">
        <w:rPr>
          <w:rFonts w:hint="eastAsia"/>
        </w:rPr>
        <w:t>,</w:t>
      </w:r>
      <w:r w:rsidRPr="00912D92">
        <w:rPr>
          <w:rFonts w:hint="eastAsia"/>
        </w:rPr>
        <w:t>落实</w:t>
      </w:r>
      <w:r>
        <w:rPr>
          <w:rFonts w:hint="eastAsia"/>
        </w:rPr>
        <w:t>环评报告</w:t>
      </w:r>
      <w:r w:rsidRPr="00912D92">
        <w:rPr>
          <w:rFonts w:hint="eastAsia"/>
        </w:rPr>
        <w:t>中提出的污染防范措施：做到合法施工，文明生产，减少扬尘污染；施工场地固体垃圾应及时清运</w:t>
      </w:r>
      <w:r>
        <w:rPr>
          <w:rFonts w:hint="eastAsia"/>
        </w:rPr>
        <w:t>；</w:t>
      </w:r>
      <w:r w:rsidR="00ED140E">
        <w:rPr>
          <w:rFonts w:hint="eastAsia"/>
        </w:rPr>
        <w:t>项目不设施工营地，</w:t>
      </w:r>
      <w:r>
        <w:rPr>
          <w:rFonts w:hint="eastAsia"/>
        </w:rPr>
        <w:t>施工生活废水</w:t>
      </w:r>
      <w:r w:rsidR="00ED140E">
        <w:rPr>
          <w:rFonts w:hint="eastAsia"/>
        </w:rPr>
        <w:t>依托周边公厕处理；</w:t>
      </w:r>
      <w:r w:rsidRPr="00AF7369">
        <w:rPr>
          <w:rFonts w:hint="eastAsia"/>
        </w:rPr>
        <w:t>试压</w:t>
      </w:r>
      <w:r w:rsidR="00ED140E" w:rsidRPr="00AF7369">
        <w:rPr>
          <w:rFonts w:hint="eastAsia"/>
        </w:rPr>
        <w:t>冲洗</w:t>
      </w:r>
      <w:r w:rsidRPr="00AF7369">
        <w:rPr>
          <w:rFonts w:hint="eastAsia"/>
        </w:rPr>
        <w:t>废水</w:t>
      </w:r>
      <w:r w:rsidR="00365B3B" w:rsidRPr="00AF7369">
        <w:rPr>
          <w:rFonts w:hint="eastAsia"/>
        </w:rPr>
        <w:t>经管道进入华电南疆电厂进行处理</w:t>
      </w:r>
      <w:r w:rsidRPr="00AF7369">
        <w:rPr>
          <w:rFonts w:hint="eastAsia"/>
        </w:rPr>
        <w:t>；</w:t>
      </w:r>
      <w:r w:rsidRPr="00912D92">
        <w:rPr>
          <w:rFonts w:hint="eastAsia"/>
        </w:rPr>
        <w:t>合理安排施工时间，加强对高噪声机械的管理，避免噪声扰民</w:t>
      </w:r>
      <w:r>
        <w:rPr>
          <w:rFonts w:hint="eastAsia"/>
        </w:rPr>
        <w:t>，未经许可夜间不得施工</w:t>
      </w:r>
      <w:r w:rsidRPr="00912D92">
        <w:rPr>
          <w:rFonts w:hint="eastAsia"/>
        </w:rPr>
        <w:t>。</w:t>
      </w:r>
    </w:p>
    <w:p w:rsidR="00C11B89" w:rsidRDefault="00C11B89" w:rsidP="00C11B89">
      <w:pPr>
        <w:spacing w:line="360" w:lineRule="auto"/>
        <w:ind w:firstLineChars="200" w:firstLine="640"/>
        <w:textAlignment w:val="baseline"/>
      </w:pPr>
      <w:r>
        <w:rPr>
          <w:rFonts w:hint="eastAsia"/>
        </w:rPr>
        <w:t>2.</w:t>
      </w:r>
      <w:r>
        <w:rPr>
          <w:rFonts w:hint="eastAsia"/>
        </w:rPr>
        <w:t>管线施工中的探伤须委托具有相关生产许可资质的单位进行，探伤设施采取满足国家规范的相关防护措施。</w:t>
      </w:r>
    </w:p>
    <w:p w:rsidR="00C11B89" w:rsidRDefault="00C11B89" w:rsidP="00C11B89">
      <w:pPr>
        <w:spacing w:line="360" w:lineRule="auto"/>
        <w:ind w:firstLineChars="200" w:firstLine="640"/>
        <w:textAlignment w:val="baseline"/>
        <w:rPr>
          <w:rFonts w:ascii="仿宋_GB2312"/>
        </w:rPr>
      </w:pPr>
      <w:r w:rsidRPr="004637F4">
        <w:rPr>
          <w:rFonts w:ascii="仿宋_GB2312" w:hint="eastAsia"/>
        </w:rPr>
        <w:t>三</w:t>
      </w:r>
      <w:r w:rsidRPr="004637F4">
        <w:rPr>
          <w:rFonts w:ascii="仿宋_GB2312"/>
        </w:rPr>
        <w:t>、</w:t>
      </w:r>
      <w:r>
        <w:rPr>
          <w:rFonts w:ascii="仿宋_GB2312" w:hint="eastAsia"/>
        </w:rPr>
        <w:t>该工程无新增污染物排放总量。</w:t>
      </w:r>
    </w:p>
    <w:p w:rsidR="00C11B89" w:rsidRDefault="00C11B89" w:rsidP="00C11B89">
      <w:pPr>
        <w:spacing w:line="360" w:lineRule="auto"/>
        <w:ind w:firstLineChars="200" w:firstLine="640"/>
        <w:textAlignment w:val="baseline"/>
      </w:pPr>
      <w:r>
        <w:rPr>
          <w:rFonts w:ascii="仿宋_GB2312" w:hint="eastAsia"/>
        </w:rPr>
        <w:t>四、</w:t>
      </w:r>
      <w:r>
        <w:rPr>
          <w:rFonts w:hint="eastAsia"/>
        </w:rPr>
        <w:t>工程建设应严格执行环境保护设施与主体工程同时设计、同时施工、同时投产使用的</w:t>
      </w:r>
      <w:r>
        <w:t>“</w:t>
      </w:r>
      <w:r>
        <w:rPr>
          <w:rFonts w:hint="eastAsia"/>
        </w:rPr>
        <w:t>三同时</w:t>
      </w:r>
      <w:r>
        <w:t>”</w:t>
      </w:r>
      <w:r>
        <w:rPr>
          <w:rFonts w:hint="eastAsia"/>
        </w:rPr>
        <w:t>管理制度。工程竣工后你公司应按规定的标准和程序开展环境保护验收，经验收合格后方可正式投入运营。</w:t>
      </w:r>
    </w:p>
    <w:p w:rsidR="00C11B89" w:rsidRPr="00F144A3" w:rsidRDefault="00C11B89" w:rsidP="00C11B89">
      <w:pPr>
        <w:spacing w:line="360" w:lineRule="auto"/>
        <w:ind w:firstLineChars="200" w:firstLine="640"/>
        <w:textAlignment w:val="baseline"/>
      </w:pPr>
      <w:r>
        <w:rPr>
          <w:rFonts w:hint="eastAsia"/>
        </w:rPr>
        <w:t>五</w:t>
      </w:r>
      <w:r w:rsidRPr="00F144A3">
        <w:rPr>
          <w:rFonts w:hint="eastAsia"/>
        </w:rPr>
        <w:t>、</w:t>
      </w:r>
      <w:r w:rsidRPr="00F144A3">
        <w:t>若</w:t>
      </w:r>
      <w:r>
        <w:rPr>
          <w:rFonts w:hint="eastAsia"/>
        </w:rPr>
        <w:t>工程</w:t>
      </w:r>
      <w:r w:rsidRPr="00F144A3">
        <w:t>的性质、规模、地点、生产工艺或防治污染的措施发生重大变动，要重新报批环境影响评价文件。</w:t>
      </w:r>
    </w:p>
    <w:p w:rsidR="00C11B89" w:rsidRPr="00FA37F4" w:rsidRDefault="00C11B89" w:rsidP="00C11B89">
      <w:pPr>
        <w:pStyle w:val="a5"/>
        <w:spacing w:line="516" w:lineRule="auto"/>
        <w:ind w:firstLineChars="207" w:firstLine="662"/>
        <w:rPr>
          <w:sz w:val="32"/>
          <w:szCs w:val="32"/>
        </w:rPr>
      </w:pPr>
      <w:r>
        <w:rPr>
          <w:rFonts w:hint="eastAsia"/>
          <w:sz w:val="32"/>
          <w:szCs w:val="32"/>
        </w:rPr>
        <w:t>六、工程</w:t>
      </w:r>
      <w:r w:rsidRPr="00FA37F4">
        <w:rPr>
          <w:rFonts w:hint="eastAsia"/>
          <w:sz w:val="32"/>
          <w:szCs w:val="32"/>
        </w:rPr>
        <w:t>应执行以下标准：</w:t>
      </w:r>
    </w:p>
    <w:p w:rsidR="00C11B89" w:rsidRPr="00FA37F4" w:rsidRDefault="00C11B89" w:rsidP="00C11B89">
      <w:pPr>
        <w:spacing w:line="360" w:lineRule="auto"/>
        <w:ind w:firstLineChars="200" w:firstLine="640"/>
        <w:textAlignment w:val="baseline"/>
      </w:pPr>
      <w:r w:rsidRPr="00FA37F4">
        <w:rPr>
          <w:rFonts w:hint="eastAsia"/>
        </w:rPr>
        <w:t>1</w:t>
      </w:r>
      <w:r>
        <w:rPr>
          <w:rFonts w:hint="eastAsia"/>
        </w:rPr>
        <w:t>．</w:t>
      </w:r>
      <w:r w:rsidRPr="00FA37F4">
        <w:rPr>
          <w:rFonts w:hint="eastAsia"/>
        </w:rPr>
        <w:t>《环境空气质量标准》（</w:t>
      </w:r>
      <w:r w:rsidRPr="00FA37F4">
        <w:rPr>
          <w:rFonts w:hint="eastAsia"/>
        </w:rPr>
        <w:t>GB3095</w:t>
      </w:r>
      <w:r w:rsidRPr="00FA37F4">
        <w:rPr>
          <w:rFonts w:hint="eastAsia"/>
        </w:rPr>
        <w:t>－</w:t>
      </w:r>
      <w:r w:rsidRPr="00FA37F4">
        <w:rPr>
          <w:rFonts w:hint="eastAsia"/>
        </w:rPr>
        <w:t>2012</w:t>
      </w:r>
      <w:r w:rsidRPr="00FA37F4">
        <w:rPr>
          <w:rFonts w:hint="eastAsia"/>
        </w:rPr>
        <w:t>）二级</w:t>
      </w:r>
      <w:r w:rsidR="009B2C79">
        <w:rPr>
          <w:rFonts w:hint="eastAsia"/>
        </w:rPr>
        <w:t>；</w:t>
      </w:r>
    </w:p>
    <w:p w:rsidR="00C11B89" w:rsidRPr="00DC4CF5" w:rsidRDefault="00C11B89" w:rsidP="00C11B89">
      <w:pPr>
        <w:spacing w:line="360" w:lineRule="auto"/>
        <w:ind w:firstLineChars="200" w:firstLine="640"/>
        <w:textAlignment w:val="baseline"/>
      </w:pPr>
      <w:r w:rsidRPr="00FA37F4">
        <w:rPr>
          <w:rFonts w:hint="eastAsia"/>
        </w:rPr>
        <w:t>2</w:t>
      </w:r>
      <w:r>
        <w:rPr>
          <w:rFonts w:hint="eastAsia"/>
        </w:rPr>
        <w:t>．</w:t>
      </w:r>
      <w:r w:rsidRPr="00FA37F4">
        <w:rPr>
          <w:rFonts w:hint="eastAsia"/>
        </w:rPr>
        <w:t>《声环境质量标准》（</w:t>
      </w:r>
      <w:r w:rsidRPr="00FA37F4">
        <w:rPr>
          <w:rFonts w:hint="eastAsia"/>
        </w:rPr>
        <w:t>GB3</w:t>
      </w:r>
      <w:r w:rsidRPr="00DC4CF5">
        <w:rPr>
          <w:rFonts w:hint="eastAsia"/>
        </w:rPr>
        <w:t>096-2008</w:t>
      </w:r>
      <w:r w:rsidRPr="00DC4CF5">
        <w:rPr>
          <w:rFonts w:hint="eastAsia"/>
        </w:rPr>
        <w:t>）</w:t>
      </w:r>
      <w:r>
        <w:rPr>
          <w:rFonts w:hint="eastAsia"/>
        </w:rPr>
        <w:t>2</w:t>
      </w:r>
      <w:r w:rsidRPr="00DC4CF5">
        <w:rPr>
          <w:rFonts w:hint="eastAsia"/>
        </w:rPr>
        <w:t>类</w:t>
      </w:r>
      <w:r w:rsidR="009B2C79">
        <w:rPr>
          <w:rFonts w:hint="eastAsia"/>
        </w:rPr>
        <w:t>；</w:t>
      </w:r>
    </w:p>
    <w:p w:rsidR="00C11B89" w:rsidRPr="00392886" w:rsidRDefault="009B2C79" w:rsidP="00C11B89">
      <w:pPr>
        <w:spacing w:line="360" w:lineRule="auto"/>
        <w:ind w:firstLineChars="200" w:firstLine="640"/>
        <w:textAlignment w:val="baseline"/>
      </w:pPr>
      <w:r>
        <w:rPr>
          <w:rFonts w:hint="eastAsia"/>
        </w:rPr>
        <w:t>3</w:t>
      </w:r>
      <w:r w:rsidR="00C11B89">
        <w:rPr>
          <w:rFonts w:hint="eastAsia"/>
        </w:rPr>
        <w:t>.</w:t>
      </w:r>
      <w:r w:rsidR="00C11B89" w:rsidRPr="00392886">
        <w:t>《建筑施工场界环境噪声排放标准》（</w:t>
      </w:r>
      <w:r w:rsidR="00C11B89" w:rsidRPr="00392886">
        <w:t>GB12523-2011</w:t>
      </w:r>
      <w:r w:rsidR="00C11B89" w:rsidRPr="00392886">
        <w:t>）</w:t>
      </w:r>
      <w:r>
        <w:rPr>
          <w:rFonts w:hint="eastAsia"/>
        </w:rPr>
        <w:t>。</w:t>
      </w:r>
    </w:p>
    <w:p w:rsidR="00C11B89" w:rsidRDefault="00C11B89" w:rsidP="00C11B89">
      <w:pPr>
        <w:spacing w:line="360" w:lineRule="auto"/>
        <w:ind w:firstLineChars="200" w:firstLine="640"/>
        <w:textAlignment w:val="baseline"/>
      </w:pPr>
      <w:r w:rsidRPr="00FA37F4">
        <w:rPr>
          <w:rFonts w:hint="eastAsia"/>
        </w:rPr>
        <w:t>此复</w:t>
      </w:r>
    </w:p>
    <w:p w:rsidR="007C49A0" w:rsidRDefault="007C49A0" w:rsidP="0040020E">
      <w:pPr>
        <w:pStyle w:val="a5"/>
        <w:spacing w:line="560" w:lineRule="exact"/>
        <w:ind w:firstLineChars="207" w:firstLine="662"/>
        <w:rPr>
          <w:sz w:val="32"/>
          <w:szCs w:val="32"/>
        </w:rPr>
      </w:pPr>
    </w:p>
    <w:p w:rsidR="00C11B89" w:rsidRDefault="00C11B89" w:rsidP="0040020E">
      <w:pPr>
        <w:pStyle w:val="a5"/>
        <w:spacing w:line="560" w:lineRule="exact"/>
        <w:ind w:firstLineChars="207" w:firstLine="662"/>
        <w:rPr>
          <w:sz w:val="32"/>
          <w:szCs w:val="32"/>
        </w:rPr>
      </w:pPr>
    </w:p>
    <w:p w:rsidR="00C11B89" w:rsidRDefault="00C11B89" w:rsidP="0040020E">
      <w:pPr>
        <w:pStyle w:val="a5"/>
        <w:spacing w:line="560" w:lineRule="exact"/>
        <w:ind w:firstLineChars="207" w:firstLine="662"/>
        <w:rPr>
          <w:sz w:val="32"/>
          <w:szCs w:val="32"/>
        </w:rPr>
      </w:pPr>
    </w:p>
    <w:p w:rsidR="00C11B89" w:rsidRDefault="00C11B89" w:rsidP="0040020E">
      <w:pPr>
        <w:pStyle w:val="a5"/>
        <w:spacing w:line="560" w:lineRule="exact"/>
        <w:ind w:firstLineChars="207" w:firstLine="662"/>
        <w:rPr>
          <w:sz w:val="32"/>
          <w:szCs w:val="32"/>
        </w:rPr>
      </w:pPr>
    </w:p>
    <w:p w:rsidR="009B2C79" w:rsidRDefault="009B2C79" w:rsidP="0040020E">
      <w:pPr>
        <w:pStyle w:val="a5"/>
        <w:spacing w:line="560" w:lineRule="exact"/>
        <w:ind w:firstLineChars="207" w:firstLine="662"/>
        <w:rPr>
          <w:sz w:val="32"/>
          <w:szCs w:val="32"/>
        </w:rPr>
      </w:pPr>
    </w:p>
    <w:p w:rsidR="00C11B89" w:rsidRDefault="00C11B89" w:rsidP="0040020E">
      <w:pPr>
        <w:pStyle w:val="a5"/>
        <w:spacing w:line="560" w:lineRule="exact"/>
        <w:ind w:firstLineChars="207" w:firstLine="662"/>
        <w:rPr>
          <w:sz w:val="32"/>
          <w:szCs w:val="32"/>
        </w:rPr>
      </w:pPr>
    </w:p>
    <w:p w:rsidR="005B2AAF" w:rsidRDefault="007C49A0" w:rsidP="0009352D">
      <w:pPr>
        <w:wordWrap w:val="0"/>
        <w:spacing w:line="560" w:lineRule="exact"/>
        <w:ind w:right="640"/>
        <w:jc w:val="right"/>
      </w:pPr>
      <w:r>
        <w:t>20</w:t>
      </w:r>
      <w:r w:rsidR="001708D6">
        <w:rPr>
          <w:rFonts w:hint="eastAsia"/>
        </w:rPr>
        <w:t>20</w:t>
      </w:r>
      <w:r>
        <w:t>年</w:t>
      </w:r>
      <w:r w:rsidR="00E11E13">
        <w:rPr>
          <w:rFonts w:hint="eastAsia"/>
        </w:rPr>
        <w:t>9</w:t>
      </w:r>
      <w:r>
        <w:t>月</w:t>
      </w:r>
      <w:r w:rsidR="00E11E13">
        <w:rPr>
          <w:rFonts w:hint="eastAsia"/>
        </w:rPr>
        <w:t>8</w:t>
      </w:r>
      <w:r>
        <w:t>日</w:t>
      </w:r>
      <w:r w:rsidR="0040020E">
        <w:rPr>
          <w:rFonts w:hint="eastAsia"/>
        </w:rPr>
        <w:t xml:space="preserve">    </w:t>
      </w:r>
      <w:r w:rsidR="005B2AAF">
        <w:rPr>
          <w:rFonts w:hint="eastAsia"/>
        </w:rPr>
        <w:t xml:space="preserve">  </w:t>
      </w:r>
    </w:p>
    <w:p w:rsidR="00C11B89" w:rsidRDefault="00C11B89" w:rsidP="00C11B89">
      <w:pPr>
        <w:spacing w:line="560" w:lineRule="exact"/>
        <w:ind w:right="640"/>
        <w:jc w:val="right"/>
      </w:pPr>
    </w:p>
    <w:p w:rsidR="00C11B89" w:rsidRDefault="00C11B89" w:rsidP="00C11B89">
      <w:pPr>
        <w:spacing w:line="560" w:lineRule="exact"/>
        <w:ind w:right="640"/>
        <w:jc w:val="right"/>
      </w:pPr>
    </w:p>
    <w:p w:rsidR="005B2AAF" w:rsidRDefault="005B2AAF" w:rsidP="005B2AAF">
      <w:pPr>
        <w:ind w:right="160" w:firstLineChars="1000" w:firstLine="3200"/>
        <w:jc w:val="right"/>
      </w:pPr>
      <w:r>
        <w:rPr>
          <w:rFonts w:hint="eastAsia"/>
        </w:rPr>
        <w:t xml:space="preserve">      </w:t>
      </w:r>
    </w:p>
    <w:p w:rsidR="005B2AAF" w:rsidRDefault="005B2AAF" w:rsidP="005B2AAF">
      <w:r>
        <w:rPr>
          <w:rFonts w:eastAsia="黑体"/>
        </w:rPr>
        <w:t>主题词：</w:t>
      </w:r>
      <w:r>
        <w:t>环境影响</w:t>
      </w:r>
      <w:r>
        <w:t xml:space="preserve"> </w:t>
      </w:r>
      <w:r>
        <w:t>报告表</w:t>
      </w:r>
      <w:r>
        <w:t xml:space="preserve"> </w:t>
      </w:r>
      <w:r>
        <w:t>批复</w:t>
      </w:r>
      <w:r>
        <w:t xml:space="preserve">                </w:t>
      </w:r>
      <w:r>
        <w:t>（共印</w:t>
      </w:r>
      <w:r>
        <w:t>4</w:t>
      </w:r>
      <w:r>
        <w:t>份）</w:t>
      </w:r>
    </w:p>
    <w:tbl>
      <w:tblPr>
        <w:tblW w:w="9054" w:type="dxa"/>
        <w:tblBorders>
          <w:insideH w:val="single" w:sz="8" w:space="0" w:color="auto"/>
        </w:tblBorders>
        <w:tblLayout w:type="fixed"/>
        <w:tblLook w:val="04A0"/>
      </w:tblPr>
      <w:tblGrid>
        <w:gridCol w:w="1242"/>
        <w:gridCol w:w="3922"/>
        <w:gridCol w:w="3890"/>
      </w:tblGrid>
      <w:tr w:rsidR="005B2AAF" w:rsidTr="005C793C">
        <w:trPr>
          <w:trHeight w:val="567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5B2AAF" w:rsidRDefault="005B2AAF" w:rsidP="005C793C">
            <w:pPr>
              <w:ind w:right="16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抄送：</w:t>
            </w:r>
          </w:p>
        </w:tc>
        <w:tc>
          <w:tcPr>
            <w:tcW w:w="781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5B2AAF" w:rsidRDefault="005B2AAF" w:rsidP="005C793C">
            <w:r>
              <w:t>天津市滨海新区</w:t>
            </w:r>
            <w:r>
              <w:rPr>
                <w:rFonts w:hint="eastAsia"/>
              </w:rPr>
              <w:t>生态</w:t>
            </w:r>
            <w:r>
              <w:t>环境局</w:t>
            </w:r>
          </w:p>
        </w:tc>
      </w:tr>
      <w:tr w:rsidR="005B2AAF" w:rsidTr="005C793C">
        <w:trPr>
          <w:trHeight w:val="567"/>
        </w:trPr>
        <w:tc>
          <w:tcPr>
            <w:tcW w:w="5164" w:type="dxa"/>
            <w:gridSpan w:val="2"/>
            <w:tcBorders>
              <w:top w:val="single" w:sz="8" w:space="0" w:color="auto"/>
            </w:tcBorders>
          </w:tcPr>
          <w:p w:rsidR="005B2AAF" w:rsidRDefault="00077ADA" w:rsidP="005C793C">
            <w:r>
              <w:rPr>
                <w:rFonts w:hint="eastAsia"/>
              </w:rPr>
              <w:t>天津市滨海新区行政审批局</w:t>
            </w:r>
          </w:p>
        </w:tc>
        <w:tc>
          <w:tcPr>
            <w:tcW w:w="3890" w:type="dxa"/>
            <w:tcBorders>
              <w:top w:val="single" w:sz="8" w:space="0" w:color="auto"/>
            </w:tcBorders>
          </w:tcPr>
          <w:p w:rsidR="005B2AAF" w:rsidRDefault="005B2AAF" w:rsidP="00E11E13">
            <w:pPr>
              <w:wordWrap w:val="0"/>
              <w:ind w:rightChars="100" w:right="320"/>
              <w:jc w:val="right"/>
            </w:pPr>
            <w:r>
              <w:t>20</w:t>
            </w:r>
            <w:r w:rsidR="00E765CB">
              <w:rPr>
                <w:rFonts w:hint="eastAsia"/>
              </w:rPr>
              <w:t>20</w:t>
            </w:r>
            <w:r>
              <w:t>年</w:t>
            </w:r>
            <w:r w:rsidR="00E11E13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E11E13">
              <w:rPr>
                <w:rFonts w:hint="eastAsia"/>
              </w:rPr>
              <w:t>8</w:t>
            </w:r>
            <w:r>
              <w:t>日印发</w:t>
            </w:r>
          </w:p>
        </w:tc>
      </w:tr>
    </w:tbl>
    <w:p w:rsidR="00BA02E4" w:rsidRDefault="00BA02E4" w:rsidP="00E22F90"/>
    <w:sectPr w:rsidR="00BA02E4" w:rsidSect="00DF4F33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DD" w:rsidRDefault="00C609DD">
      <w:r>
        <w:separator/>
      </w:r>
    </w:p>
  </w:endnote>
  <w:endnote w:type="continuationSeparator" w:id="1">
    <w:p w:rsidR="00C609DD" w:rsidRDefault="00C60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9765"/>
      <w:docPartObj>
        <w:docPartGallery w:val="Page Numbers (Bottom of Page)"/>
        <w:docPartUnique/>
      </w:docPartObj>
    </w:sdtPr>
    <w:sdtContent>
      <w:p w:rsidR="00EC51BA" w:rsidRDefault="0065655D">
        <w:pPr>
          <w:pStyle w:val="a4"/>
          <w:jc w:val="center"/>
        </w:pPr>
        <w:fldSimple w:instr=" PAGE   \* MERGEFORMAT ">
          <w:r w:rsidR="00063853" w:rsidRPr="00063853">
            <w:rPr>
              <w:noProof/>
              <w:lang w:val="zh-CN"/>
            </w:rPr>
            <w:t>2</w:t>
          </w:r>
        </w:fldSimple>
      </w:p>
    </w:sdtContent>
  </w:sdt>
  <w:p w:rsidR="00EC51BA" w:rsidRDefault="00EC51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DD" w:rsidRDefault="00C609DD">
      <w:r>
        <w:separator/>
      </w:r>
    </w:p>
  </w:footnote>
  <w:footnote w:type="continuationSeparator" w:id="1">
    <w:p w:rsidR="00C609DD" w:rsidRDefault="00C60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1E" w:rsidRDefault="006948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B9D"/>
    <w:rsid w:val="000000ED"/>
    <w:rsid w:val="00017EFA"/>
    <w:rsid w:val="00021047"/>
    <w:rsid w:val="00032953"/>
    <w:rsid w:val="000548CC"/>
    <w:rsid w:val="00062FED"/>
    <w:rsid w:val="00063853"/>
    <w:rsid w:val="00063BE2"/>
    <w:rsid w:val="000731AE"/>
    <w:rsid w:val="00077ADA"/>
    <w:rsid w:val="00080A98"/>
    <w:rsid w:val="0008666F"/>
    <w:rsid w:val="0009352D"/>
    <w:rsid w:val="00097DA8"/>
    <w:rsid w:val="000E069B"/>
    <w:rsid w:val="000E209C"/>
    <w:rsid w:val="000F7EEF"/>
    <w:rsid w:val="0011736F"/>
    <w:rsid w:val="00155A9A"/>
    <w:rsid w:val="001602A8"/>
    <w:rsid w:val="00166F7B"/>
    <w:rsid w:val="001708D6"/>
    <w:rsid w:val="00187A70"/>
    <w:rsid w:val="0019193B"/>
    <w:rsid w:val="001C71C4"/>
    <w:rsid w:val="001E44A6"/>
    <w:rsid w:val="002014D5"/>
    <w:rsid w:val="00203B29"/>
    <w:rsid w:val="002405E1"/>
    <w:rsid w:val="0024430E"/>
    <w:rsid w:val="00245591"/>
    <w:rsid w:val="00261B2D"/>
    <w:rsid w:val="00275DD8"/>
    <w:rsid w:val="00282601"/>
    <w:rsid w:val="002858A4"/>
    <w:rsid w:val="002D4DA6"/>
    <w:rsid w:val="002D7082"/>
    <w:rsid w:val="002D7275"/>
    <w:rsid w:val="002E692F"/>
    <w:rsid w:val="00312717"/>
    <w:rsid w:val="003276C0"/>
    <w:rsid w:val="00330A22"/>
    <w:rsid w:val="00346E41"/>
    <w:rsid w:val="00365B3B"/>
    <w:rsid w:val="00371D93"/>
    <w:rsid w:val="00374E8D"/>
    <w:rsid w:val="00380065"/>
    <w:rsid w:val="00395C48"/>
    <w:rsid w:val="003A0AF9"/>
    <w:rsid w:val="003A397F"/>
    <w:rsid w:val="003A3EBD"/>
    <w:rsid w:val="003D1514"/>
    <w:rsid w:val="003D7B4C"/>
    <w:rsid w:val="003E18B7"/>
    <w:rsid w:val="0040020E"/>
    <w:rsid w:val="00404088"/>
    <w:rsid w:val="00427887"/>
    <w:rsid w:val="00431B4A"/>
    <w:rsid w:val="00495B78"/>
    <w:rsid w:val="004969DE"/>
    <w:rsid w:val="004A5F7D"/>
    <w:rsid w:val="004B1B4C"/>
    <w:rsid w:val="004B1D77"/>
    <w:rsid w:val="004B6CF6"/>
    <w:rsid w:val="004F7398"/>
    <w:rsid w:val="00520063"/>
    <w:rsid w:val="00535942"/>
    <w:rsid w:val="005413E6"/>
    <w:rsid w:val="005537B6"/>
    <w:rsid w:val="00566370"/>
    <w:rsid w:val="005860F7"/>
    <w:rsid w:val="00597D45"/>
    <w:rsid w:val="005A58A9"/>
    <w:rsid w:val="005B2AAF"/>
    <w:rsid w:val="005E1F3E"/>
    <w:rsid w:val="005E4B9D"/>
    <w:rsid w:val="005F2674"/>
    <w:rsid w:val="005F4F6F"/>
    <w:rsid w:val="00604390"/>
    <w:rsid w:val="00611936"/>
    <w:rsid w:val="006310F2"/>
    <w:rsid w:val="00635419"/>
    <w:rsid w:val="00637D80"/>
    <w:rsid w:val="00641676"/>
    <w:rsid w:val="0065312E"/>
    <w:rsid w:val="0065655D"/>
    <w:rsid w:val="006618CE"/>
    <w:rsid w:val="00672AB5"/>
    <w:rsid w:val="006814DD"/>
    <w:rsid w:val="00687F41"/>
    <w:rsid w:val="0069481E"/>
    <w:rsid w:val="006952E6"/>
    <w:rsid w:val="006A3CA1"/>
    <w:rsid w:val="006B0572"/>
    <w:rsid w:val="006C666D"/>
    <w:rsid w:val="006C6966"/>
    <w:rsid w:val="006C7509"/>
    <w:rsid w:val="006D0535"/>
    <w:rsid w:val="006F39B5"/>
    <w:rsid w:val="0070112D"/>
    <w:rsid w:val="00745C96"/>
    <w:rsid w:val="00746C49"/>
    <w:rsid w:val="007553F0"/>
    <w:rsid w:val="00764376"/>
    <w:rsid w:val="00783770"/>
    <w:rsid w:val="007838F6"/>
    <w:rsid w:val="00785125"/>
    <w:rsid w:val="007A22B2"/>
    <w:rsid w:val="007A42BF"/>
    <w:rsid w:val="007C49A0"/>
    <w:rsid w:val="007C5CCE"/>
    <w:rsid w:val="007F3A11"/>
    <w:rsid w:val="007F7F4B"/>
    <w:rsid w:val="00836613"/>
    <w:rsid w:val="00836D5F"/>
    <w:rsid w:val="00854762"/>
    <w:rsid w:val="0088082E"/>
    <w:rsid w:val="008B3585"/>
    <w:rsid w:val="008B64A3"/>
    <w:rsid w:val="008B7F60"/>
    <w:rsid w:val="008E7A7C"/>
    <w:rsid w:val="00915B0E"/>
    <w:rsid w:val="009329D7"/>
    <w:rsid w:val="0093523F"/>
    <w:rsid w:val="009405B8"/>
    <w:rsid w:val="00943995"/>
    <w:rsid w:val="00960614"/>
    <w:rsid w:val="00962EEA"/>
    <w:rsid w:val="00971CA7"/>
    <w:rsid w:val="00983896"/>
    <w:rsid w:val="009A01DB"/>
    <w:rsid w:val="009A26A1"/>
    <w:rsid w:val="009A38D1"/>
    <w:rsid w:val="009B2C79"/>
    <w:rsid w:val="009B3B1A"/>
    <w:rsid w:val="009C2978"/>
    <w:rsid w:val="009D0145"/>
    <w:rsid w:val="009E34EE"/>
    <w:rsid w:val="00A17D40"/>
    <w:rsid w:val="00A270E7"/>
    <w:rsid w:val="00A47243"/>
    <w:rsid w:val="00A51802"/>
    <w:rsid w:val="00A63062"/>
    <w:rsid w:val="00A6581B"/>
    <w:rsid w:val="00A87B5F"/>
    <w:rsid w:val="00AA23AE"/>
    <w:rsid w:val="00AB5754"/>
    <w:rsid w:val="00AD5519"/>
    <w:rsid w:val="00AE2071"/>
    <w:rsid w:val="00AE3626"/>
    <w:rsid w:val="00AE466E"/>
    <w:rsid w:val="00AF1B95"/>
    <w:rsid w:val="00AF7369"/>
    <w:rsid w:val="00B01A96"/>
    <w:rsid w:val="00B13FB6"/>
    <w:rsid w:val="00B31641"/>
    <w:rsid w:val="00B37379"/>
    <w:rsid w:val="00B70DC0"/>
    <w:rsid w:val="00B739DA"/>
    <w:rsid w:val="00B7639D"/>
    <w:rsid w:val="00BA02E4"/>
    <w:rsid w:val="00BA2C98"/>
    <w:rsid w:val="00BE5691"/>
    <w:rsid w:val="00BE56E3"/>
    <w:rsid w:val="00BF5079"/>
    <w:rsid w:val="00BF77C8"/>
    <w:rsid w:val="00C11B89"/>
    <w:rsid w:val="00C2482D"/>
    <w:rsid w:val="00C24C19"/>
    <w:rsid w:val="00C609DD"/>
    <w:rsid w:val="00C76135"/>
    <w:rsid w:val="00C76B70"/>
    <w:rsid w:val="00CC6E79"/>
    <w:rsid w:val="00CD60AB"/>
    <w:rsid w:val="00CE3A5A"/>
    <w:rsid w:val="00CE4C15"/>
    <w:rsid w:val="00CE50C2"/>
    <w:rsid w:val="00CE727D"/>
    <w:rsid w:val="00D5178D"/>
    <w:rsid w:val="00D52B0E"/>
    <w:rsid w:val="00D60F28"/>
    <w:rsid w:val="00D74BAE"/>
    <w:rsid w:val="00D949FB"/>
    <w:rsid w:val="00D950F8"/>
    <w:rsid w:val="00DA353D"/>
    <w:rsid w:val="00DC203A"/>
    <w:rsid w:val="00DD25A3"/>
    <w:rsid w:val="00DE780B"/>
    <w:rsid w:val="00DF4F33"/>
    <w:rsid w:val="00E11E13"/>
    <w:rsid w:val="00E22F90"/>
    <w:rsid w:val="00E312EA"/>
    <w:rsid w:val="00E63B55"/>
    <w:rsid w:val="00E73A6B"/>
    <w:rsid w:val="00E765CB"/>
    <w:rsid w:val="00EA7883"/>
    <w:rsid w:val="00EC51BA"/>
    <w:rsid w:val="00ED140E"/>
    <w:rsid w:val="00EF547B"/>
    <w:rsid w:val="00F142DC"/>
    <w:rsid w:val="00F62653"/>
    <w:rsid w:val="00F74308"/>
    <w:rsid w:val="00F86DE2"/>
    <w:rsid w:val="00FA45E0"/>
    <w:rsid w:val="00FD479F"/>
    <w:rsid w:val="00FF61EA"/>
    <w:rsid w:val="01740FA6"/>
    <w:rsid w:val="03277AEE"/>
    <w:rsid w:val="09BF05F1"/>
    <w:rsid w:val="0EBF5D6C"/>
    <w:rsid w:val="10C40B26"/>
    <w:rsid w:val="11860AFB"/>
    <w:rsid w:val="14645659"/>
    <w:rsid w:val="17C66775"/>
    <w:rsid w:val="18770142"/>
    <w:rsid w:val="19A02B60"/>
    <w:rsid w:val="1B067D19"/>
    <w:rsid w:val="21FA61F2"/>
    <w:rsid w:val="22503B80"/>
    <w:rsid w:val="298F17BF"/>
    <w:rsid w:val="2BE42BD3"/>
    <w:rsid w:val="2CA67E37"/>
    <w:rsid w:val="30F607F1"/>
    <w:rsid w:val="317136CD"/>
    <w:rsid w:val="31AC24EA"/>
    <w:rsid w:val="366337ED"/>
    <w:rsid w:val="45933C72"/>
    <w:rsid w:val="472C15E5"/>
    <w:rsid w:val="4B4345C1"/>
    <w:rsid w:val="4C3B6976"/>
    <w:rsid w:val="51DC2670"/>
    <w:rsid w:val="555761E8"/>
    <w:rsid w:val="57904998"/>
    <w:rsid w:val="5C690FBE"/>
    <w:rsid w:val="5FCA5CA8"/>
    <w:rsid w:val="61593D0C"/>
    <w:rsid w:val="623B37C7"/>
    <w:rsid w:val="63D53BEC"/>
    <w:rsid w:val="68EB2C3F"/>
    <w:rsid w:val="68EC03E8"/>
    <w:rsid w:val="6E5B3674"/>
    <w:rsid w:val="6F0736D9"/>
    <w:rsid w:val="7681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1E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5E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E4B9D"/>
    <w:rPr>
      <w:rFonts w:eastAsia="仿宋_GB2312"/>
      <w:kern w:val="2"/>
      <w:sz w:val="18"/>
      <w:szCs w:val="18"/>
    </w:rPr>
  </w:style>
  <w:style w:type="paragraph" w:customStyle="1" w:styleId="a5">
    <w:name w:val="中文报告书样式"/>
    <w:basedOn w:val="a"/>
    <w:link w:val="Char1"/>
    <w:qFormat/>
    <w:rsid w:val="005B2AAF"/>
    <w:pPr>
      <w:adjustRightInd w:val="0"/>
      <w:spacing w:line="420" w:lineRule="atLeast"/>
      <w:jc w:val="left"/>
      <w:textAlignment w:val="baseline"/>
    </w:pPr>
    <w:rPr>
      <w:rFonts w:ascii="Times New Roman" w:hAnsi="Times New Roman"/>
      <w:kern w:val="24"/>
      <w:sz w:val="24"/>
      <w:szCs w:val="20"/>
    </w:rPr>
  </w:style>
  <w:style w:type="character" w:customStyle="1" w:styleId="Char1">
    <w:name w:val="中文报告书样式 Char1"/>
    <w:basedOn w:val="a0"/>
    <w:link w:val="a5"/>
    <w:qFormat/>
    <w:locked/>
    <w:rsid w:val="005B2AAF"/>
    <w:rPr>
      <w:rFonts w:ascii="Times New Roman" w:eastAsia="仿宋_GB2312" w:hAnsi="Times New Roman"/>
      <w:kern w:val="24"/>
      <w:sz w:val="24"/>
    </w:rPr>
  </w:style>
  <w:style w:type="paragraph" w:styleId="a6">
    <w:name w:val="Date"/>
    <w:basedOn w:val="a"/>
    <w:next w:val="a"/>
    <w:link w:val="Char0"/>
    <w:rsid w:val="00C11B89"/>
    <w:pPr>
      <w:ind w:leftChars="2500" w:left="100"/>
    </w:pPr>
  </w:style>
  <w:style w:type="character" w:customStyle="1" w:styleId="Char0">
    <w:name w:val="日期 Char"/>
    <w:basedOn w:val="a0"/>
    <w:link w:val="a6"/>
    <w:rsid w:val="00C11B89"/>
    <w:rPr>
      <w:rFonts w:eastAsia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168</Words>
  <Characters>959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代红芳</cp:lastModifiedBy>
  <cp:revision>82</cp:revision>
  <cp:lastPrinted>2020-09-08T01:00:00Z</cp:lastPrinted>
  <dcterms:created xsi:type="dcterms:W3CDTF">2017-08-16T02:57:00Z</dcterms:created>
  <dcterms:modified xsi:type="dcterms:W3CDTF">2021-08-17T02:49:00Z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