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20</w:t>
      </w:r>
      <w:r w:rsidRPr="00BF77C8">
        <w:rPr>
          <w:rFonts w:ascii="Times New Roman" w:hAnsi="Times New Roman" w:hint="eastAsia"/>
          <w:lang w:val="zh-CN"/>
        </w:rPr>
        <w:t>〕</w:t>
      </w:r>
      <w:r w:rsidR="00B7369A">
        <w:rPr>
          <w:rFonts w:ascii="Times New Roman" w:hAnsi="Times New Roman" w:hint="eastAsia"/>
          <w:lang w:val="zh-CN"/>
        </w:rPr>
        <w:t>243</w:t>
      </w:r>
      <w:r w:rsidRPr="00BF77C8">
        <w:rPr>
          <w:rFonts w:ascii="Times New Roman" w:hAnsi="Times New Roman" w:hint="eastAsia"/>
          <w:lang w:val="zh-CN"/>
        </w:rPr>
        <w:t>号</w:t>
      </w:r>
    </w:p>
    <w:p w:rsidR="005B2AAF" w:rsidRDefault="005B2AAF" w:rsidP="008A6EE2">
      <w:pPr>
        <w:spacing w:line="360" w:lineRule="auto"/>
        <w:jc w:val="center"/>
        <w:rPr>
          <w:b/>
          <w:color w:val="000000"/>
          <w:sz w:val="44"/>
        </w:rPr>
      </w:pPr>
    </w:p>
    <w:p w:rsidR="00B034B7" w:rsidRDefault="007C49A0" w:rsidP="005B3CD6">
      <w:pPr>
        <w:pStyle w:val="a5"/>
        <w:spacing w:line="600" w:lineRule="exact"/>
        <w:jc w:val="center"/>
        <w:rPr>
          <w:rFonts w:eastAsia="方正小标宋简体"/>
          <w:color w:val="000000"/>
          <w:sz w:val="44"/>
        </w:rPr>
      </w:pPr>
      <w:r>
        <w:rPr>
          <w:rFonts w:eastAsia="方正小标宋简体"/>
          <w:color w:val="000000"/>
          <w:sz w:val="44"/>
        </w:rPr>
        <w:t>关于</w:t>
      </w:r>
      <w:r w:rsidR="00B034B7">
        <w:rPr>
          <w:rFonts w:eastAsia="方正小标宋简体" w:hint="eastAsia"/>
          <w:color w:val="000000"/>
          <w:sz w:val="44"/>
        </w:rPr>
        <w:t>天津中油渤星工程科技有限公司实验室</w:t>
      </w:r>
    </w:p>
    <w:p w:rsidR="007C49A0" w:rsidRDefault="00EA7883" w:rsidP="005B3CD6">
      <w:pPr>
        <w:pStyle w:val="a5"/>
        <w:spacing w:line="600" w:lineRule="exact"/>
        <w:jc w:val="center"/>
        <w:rPr>
          <w:rFonts w:eastAsia="方正小标宋简体"/>
          <w:color w:val="000000"/>
          <w:sz w:val="44"/>
        </w:rPr>
      </w:pPr>
      <w:r>
        <w:rPr>
          <w:rFonts w:eastAsia="方正小标宋简体" w:hint="eastAsia"/>
          <w:color w:val="000000"/>
          <w:sz w:val="44"/>
        </w:rPr>
        <w:t>项目</w:t>
      </w:r>
      <w:r w:rsidR="007C49A0">
        <w:rPr>
          <w:rFonts w:eastAsia="方正小标宋简体"/>
          <w:color w:val="000000"/>
          <w:sz w:val="44"/>
        </w:rPr>
        <w:t>环境影响报告表的批复</w:t>
      </w:r>
    </w:p>
    <w:p w:rsidR="007C49A0" w:rsidRDefault="007C49A0" w:rsidP="008A6EE2">
      <w:pPr>
        <w:spacing w:line="360" w:lineRule="auto"/>
        <w:jc w:val="center"/>
        <w:rPr>
          <w:b/>
          <w:color w:val="000000"/>
          <w:sz w:val="44"/>
        </w:rPr>
      </w:pPr>
    </w:p>
    <w:p w:rsidR="007C49A0" w:rsidRDefault="00EA7883" w:rsidP="008A6EE2">
      <w:pPr>
        <w:pStyle w:val="a5"/>
        <w:spacing w:line="360" w:lineRule="auto"/>
        <w:rPr>
          <w:sz w:val="32"/>
          <w:szCs w:val="32"/>
        </w:rPr>
      </w:pPr>
      <w:r w:rsidRPr="00EA7883">
        <w:rPr>
          <w:rFonts w:hint="eastAsia"/>
          <w:sz w:val="32"/>
          <w:szCs w:val="32"/>
        </w:rPr>
        <w:t>天</w:t>
      </w:r>
      <w:r w:rsidR="00B034B7" w:rsidRPr="00B034B7">
        <w:rPr>
          <w:rFonts w:hint="eastAsia"/>
          <w:sz w:val="32"/>
          <w:szCs w:val="32"/>
        </w:rPr>
        <w:t>津中油渤星工程科技有限公司</w:t>
      </w:r>
      <w:r w:rsidR="007C49A0">
        <w:rPr>
          <w:sz w:val="32"/>
          <w:szCs w:val="32"/>
        </w:rPr>
        <w:t>：</w:t>
      </w:r>
    </w:p>
    <w:p w:rsidR="007C49A0" w:rsidRDefault="007C49A0" w:rsidP="008A6EE2">
      <w:pPr>
        <w:pStyle w:val="a5"/>
        <w:spacing w:line="360" w:lineRule="auto"/>
        <w:ind w:firstLineChars="207" w:firstLine="662"/>
        <w:rPr>
          <w:sz w:val="32"/>
          <w:szCs w:val="32"/>
        </w:rPr>
      </w:pPr>
      <w:r>
        <w:rPr>
          <w:sz w:val="32"/>
          <w:szCs w:val="32"/>
        </w:rPr>
        <w:t>你</w:t>
      </w:r>
      <w:r>
        <w:rPr>
          <w:rFonts w:hint="eastAsia"/>
          <w:sz w:val="32"/>
          <w:szCs w:val="32"/>
        </w:rPr>
        <w:t>公司</w:t>
      </w:r>
      <w:r>
        <w:rPr>
          <w:sz w:val="32"/>
          <w:szCs w:val="32"/>
        </w:rPr>
        <w:t>呈报的《</w:t>
      </w:r>
      <w:r w:rsidR="00B034B7" w:rsidRPr="00B034B7">
        <w:rPr>
          <w:rFonts w:hint="eastAsia"/>
          <w:sz w:val="32"/>
          <w:szCs w:val="32"/>
        </w:rPr>
        <w:t>天津中油渤星工程科技有限公司实验室项目</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C49A0" w:rsidRPr="004C06AE" w:rsidRDefault="007C49A0" w:rsidP="008A6EE2">
      <w:pPr>
        <w:pStyle w:val="a5"/>
        <w:spacing w:line="360" w:lineRule="auto"/>
        <w:ind w:firstLineChars="207" w:firstLine="662"/>
        <w:rPr>
          <w:sz w:val="32"/>
          <w:szCs w:val="32"/>
        </w:rPr>
      </w:pPr>
      <w:r>
        <w:rPr>
          <w:sz w:val="32"/>
          <w:szCs w:val="32"/>
        </w:rPr>
        <w:t>一、</w:t>
      </w:r>
      <w:r>
        <w:rPr>
          <w:rFonts w:hint="eastAsia"/>
          <w:sz w:val="32"/>
          <w:szCs w:val="32"/>
        </w:rPr>
        <w:t>你公司</w:t>
      </w:r>
      <w:r w:rsidR="00B034B7">
        <w:rPr>
          <w:rFonts w:hint="eastAsia"/>
          <w:sz w:val="32"/>
          <w:szCs w:val="32"/>
        </w:rPr>
        <w:t>租用中国石油集团工程技术研究有限公司位于天津市滨海新区津塘公路</w:t>
      </w:r>
      <w:r w:rsidR="00B034B7">
        <w:rPr>
          <w:rFonts w:hint="eastAsia"/>
          <w:sz w:val="32"/>
          <w:szCs w:val="32"/>
        </w:rPr>
        <w:t>40</w:t>
      </w:r>
      <w:r w:rsidR="00B034B7">
        <w:rPr>
          <w:rFonts w:hint="eastAsia"/>
          <w:sz w:val="32"/>
          <w:szCs w:val="32"/>
        </w:rPr>
        <w:t>号的固井楼和钻井楼建设固井液实验室和钻井液实验室，总租用面积</w:t>
      </w:r>
      <w:r w:rsidR="00B034B7">
        <w:rPr>
          <w:rFonts w:hint="eastAsia"/>
          <w:sz w:val="32"/>
          <w:szCs w:val="32"/>
        </w:rPr>
        <w:t>1350</w:t>
      </w:r>
      <w:r w:rsidR="00B034B7">
        <w:rPr>
          <w:rFonts w:hint="eastAsia"/>
          <w:sz w:val="32"/>
          <w:szCs w:val="32"/>
        </w:rPr>
        <w:t>平米</w:t>
      </w:r>
      <w:r>
        <w:rPr>
          <w:rFonts w:hint="eastAsia"/>
          <w:sz w:val="32"/>
          <w:szCs w:val="32"/>
        </w:rPr>
        <w:t>。</w:t>
      </w:r>
      <w:r w:rsidR="004C06AE">
        <w:rPr>
          <w:rFonts w:hint="eastAsia"/>
          <w:sz w:val="32"/>
          <w:szCs w:val="32"/>
        </w:rPr>
        <w:t>项目主要对固井液及钻井液性能进行实验研究。固井液实验室主要开展稠化实验、失水实验、流变实验、强度试验、密度测试等；试验规模及</w:t>
      </w:r>
      <w:r w:rsidR="00D52C23">
        <w:rPr>
          <w:rFonts w:hint="eastAsia"/>
          <w:sz w:val="32"/>
          <w:szCs w:val="32"/>
        </w:rPr>
        <w:t>检测</w:t>
      </w:r>
      <w:r w:rsidR="004C06AE">
        <w:rPr>
          <w:rFonts w:hint="eastAsia"/>
          <w:sz w:val="32"/>
          <w:szCs w:val="32"/>
        </w:rPr>
        <w:t>能力为每天检测样品约</w:t>
      </w:r>
      <w:r w:rsidR="004C06AE">
        <w:rPr>
          <w:rFonts w:hint="eastAsia"/>
          <w:sz w:val="32"/>
          <w:szCs w:val="32"/>
        </w:rPr>
        <w:t>7</w:t>
      </w:r>
      <w:r w:rsidR="004C06AE">
        <w:rPr>
          <w:rFonts w:hint="eastAsia"/>
          <w:sz w:val="32"/>
          <w:szCs w:val="32"/>
        </w:rPr>
        <w:t>批次、固井方案设计及合成样品改进相关常规实验合计约</w:t>
      </w:r>
      <w:r w:rsidR="004C06AE">
        <w:rPr>
          <w:rFonts w:hint="eastAsia"/>
          <w:sz w:val="32"/>
          <w:szCs w:val="32"/>
        </w:rPr>
        <w:t>10-20</w:t>
      </w:r>
      <w:r w:rsidR="004C06AE">
        <w:rPr>
          <w:rFonts w:hint="eastAsia"/>
          <w:sz w:val="32"/>
          <w:szCs w:val="32"/>
        </w:rPr>
        <w:t>组。钻井实验室针对水泥浆开展性能检测，检测规模及检测能力为每天检测流变性能</w:t>
      </w:r>
      <w:r w:rsidR="004C06AE">
        <w:rPr>
          <w:rFonts w:hint="eastAsia"/>
          <w:sz w:val="32"/>
          <w:szCs w:val="32"/>
        </w:rPr>
        <w:t>10</w:t>
      </w:r>
      <w:r w:rsidR="004C06AE">
        <w:rPr>
          <w:rFonts w:hint="eastAsia"/>
          <w:sz w:val="32"/>
          <w:szCs w:val="32"/>
        </w:rPr>
        <w:t>次、滤失量</w:t>
      </w:r>
      <w:r w:rsidR="004C06AE">
        <w:rPr>
          <w:rFonts w:hint="eastAsia"/>
          <w:sz w:val="32"/>
          <w:szCs w:val="32"/>
        </w:rPr>
        <w:t>10</w:t>
      </w:r>
      <w:r w:rsidR="004C06AE">
        <w:rPr>
          <w:rFonts w:hint="eastAsia"/>
          <w:sz w:val="32"/>
          <w:szCs w:val="32"/>
        </w:rPr>
        <w:t>此，润滑性能</w:t>
      </w:r>
      <w:r w:rsidR="004C06AE">
        <w:rPr>
          <w:rFonts w:hint="eastAsia"/>
          <w:sz w:val="32"/>
          <w:szCs w:val="32"/>
        </w:rPr>
        <w:t>2</w:t>
      </w:r>
      <w:r w:rsidR="004C06AE">
        <w:rPr>
          <w:rFonts w:hint="eastAsia"/>
          <w:sz w:val="32"/>
          <w:szCs w:val="32"/>
        </w:rPr>
        <w:t>次、页岩抑制性</w:t>
      </w:r>
      <w:r w:rsidR="004C06AE">
        <w:rPr>
          <w:rFonts w:hint="eastAsia"/>
          <w:sz w:val="32"/>
          <w:szCs w:val="32"/>
        </w:rPr>
        <w:t>2</w:t>
      </w:r>
      <w:r w:rsidR="004C06AE">
        <w:rPr>
          <w:rFonts w:hint="eastAsia"/>
          <w:sz w:val="32"/>
          <w:szCs w:val="32"/>
        </w:rPr>
        <w:t>次</w:t>
      </w:r>
      <w:r w:rsidR="003F6505">
        <w:rPr>
          <w:rFonts w:hint="eastAsia"/>
          <w:sz w:val="32"/>
          <w:szCs w:val="32"/>
        </w:rPr>
        <w:t>。</w:t>
      </w:r>
      <w:r w:rsidR="00D52C23">
        <w:rPr>
          <w:rFonts w:hint="eastAsia"/>
          <w:sz w:val="32"/>
          <w:szCs w:val="32"/>
        </w:rPr>
        <w:t>项目总投资</w:t>
      </w:r>
      <w:r w:rsidR="00D52C23">
        <w:rPr>
          <w:rFonts w:hint="eastAsia"/>
          <w:sz w:val="32"/>
          <w:szCs w:val="32"/>
        </w:rPr>
        <w:t>195</w:t>
      </w:r>
      <w:r w:rsidR="00D52C23">
        <w:rPr>
          <w:rFonts w:hint="eastAsia"/>
          <w:sz w:val="32"/>
          <w:szCs w:val="32"/>
        </w:rPr>
        <w:t>万元人民币，其中环保投资</w:t>
      </w:r>
      <w:r w:rsidR="00D52C23">
        <w:rPr>
          <w:rFonts w:hint="eastAsia"/>
          <w:sz w:val="32"/>
          <w:szCs w:val="32"/>
        </w:rPr>
        <w:t>27.2</w:t>
      </w:r>
      <w:r w:rsidR="00D52C23">
        <w:rPr>
          <w:rFonts w:hint="eastAsia"/>
          <w:sz w:val="32"/>
          <w:szCs w:val="32"/>
        </w:rPr>
        <w:t>万元人民币，约占总投资的</w:t>
      </w:r>
      <w:r w:rsidR="00D52C23">
        <w:rPr>
          <w:rFonts w:hint="eastAsia"/>
          <w:sz w:val="32"/>
          <w:szCs w:val="32"/>
        </w:rPr>
        <w:t>13.95%</w:t>
      </w:r>
      <w:r w:rsidR="00D52C23">
        <w:rPr>
          <w:rFonts w:hint="eastAsia"/>
          <w:sz w:val="32"/>
          <w:szCs w:val="32"/>
        </w:rPr>
        <w:t>。</w:t>
      </w:r>
    </w:p>
    <w:p w:rsidR="00B034B7" w:rsidRPr="003F6505" w:rsidRDefault="00B034B7" w:rsidP="008A6EE2">
      <w:pPr>
        <w:spacing w:line="360" w:lineRule="auto"/>
        <w:ind w:firstLineChars="200" w:firstLine="640"/>
        <w:rPr>
          <w:rFonts w:ascii="Times New Roman" w:hAnsi="Times New Roman"/>
          <w:kern w:val="24"/>
        </w:rPr>
      </w:pPr>
      <w:r w:rsidRPr="003F6505">
        <w:rPr>
          <w:rFonts w:ascii="Times New Roman" w:hAnsi="Times New Roman" w:hint="eastAsia"/>
          <w:kern w:val="24"/>
        </w:rPr>
        <w:t>项目于</w:t>
      </w:r>
      <w:r w:rsidRPr="003F6505">
        <w:rPr>
          <w:rFonts w:ascii="Times New Roman" w:hAnsi="Times New Roman" w:hint="eastAsia"/>
          <w:kern w:val="24"/>
        </w:rPr>
        <w:t>2007</w:t>
      </w:r>
      <w:r w:rsidRPr="003F6505">
        <w:rPr>
          <w:rFonts w:ascii="Times New Roman" w:hAnsi="Times New Roman" w:hint="eastAsia"/>
          <w:kern w:val="24"/>
        </w:rPr>
        <w:t>年建成，建设前未履行环保手续，企业现根据《关于建设项目“未批先建”违法行为法律适用问题的意见》（</w:t>
      </w:r>
      <w:r w:rsidRPr="003F6505">
        <w:rPr>
          <w:rFonts w:ascii="Times New Roman" w:hAnsi="Times New Roman"/>
          <w:kern w:val="24"/>
        </w:rPr>
        <w:t>环政法函</w:t>
      </w:r>
      <w:r w:rsidRPr="003F6505">
        <w:rPr>
          <w:rFonts w:ascii="Times New Roman" w:hAnsi="Times New Roman"/>
          <w:kern w:val="24"/>
        </w:rPr>
        <w:t>[2018]31</w:t>
      </w:r>
      <w:r w:rsidRPr="003F6505">
        <w:rPr>
          <w:rFonts w:ascii="Times New Roman" w:hAnsi="Times New Roman"/>
          <w:kern w:val="24"/>
        </w:rPr>
        <w:t>号</w:t>
      </w:r>
      <w:r w:rsidRPr="003F6505">
        <w:rPr>
          <w:rFonts w:ascii="Times New Roman" w:hAnsi="Times New Roman" w:hint="eastAsia"/>
          <w:kern w:val="24"/>
        </w:rPr>
        <w:t>）的要求，补交该项目建设项目环境影响报告表。</w:t>
      </w:r>
    </w:p>
    <w:p w:rsidR="007C49A0" w:rsidRDefault="007C49A0" w:rsidP="008A6EE2">
      <w:pPr>
        <w:pStyle w:val="a5"/>
        <w:spacing w:line="360" w:lineRule="auto"/>
        <w:ind w:firstLineChars="207" w:firstLine="662"/>
        <w:rPr>
          <w:sz w:val="32"/>
          <w:szCs w:val="32"/>
        </w:rPr>
      </w:pPr>
      <w:r w:rsidRPr="00F35369">
        <w:rPr>
          <w:sz w:val="32"/>
          <w:szCs w:val="32"/>
        </w:rPr>
        <w:t>20</w:t>
      </w:r>
      <w:r w:rsidR="00B034B7">
        <w:rPr>
          <w:rFonts w:hint="eastAsia"/>
          <w:sz w:val="32"/>
          <w:szCs w:val="32"/>
        </w:rPr>
        <w:t>20</w:t>
      </w:r>
      <w:r w:rsidRPr="00F35369">
        <w:rPr>
          <w:sz w:val="32"/>
          <w:szCs w:val="32"/>
        </w:rPr>
        <w:t>年</w:t>
      </w:r>
      <w:r w:rsidR="00B034B7">
        <w:rPr>
          <w:rFonts w:hint="eastAsia"/>
          <w:sz w:val="32"/>
          <w:szCs w:val="32"/>
        </w:rPr>
        <w:t>5</w:t>
      </w:r>
      <w:r w:rsidRPr="00F35369">
        <w:rPr>
          <w:sz w:val="32"/>
          <w:szCs w:val="32"/>
        </w:rPr>
        <w:t>月</w:t>
      </w:r>
      <w:r w:rsidR="00B034B7">
        <w:rPr>
          <w:rFonts w:hint="eastAsia"/>
          <w:sz w:val="32"/>
          <w:szCs w:val="32"/>
        </w:rPr>
        <w:t>11</w:t>
      </w:r>
      <w:r w:rsidRPr="00F35369">
        <w:rPr>
          <w:sz w:val="32"/>
          <w:szCs w:val="32"/>
        </w:rPr>
        <w:t>日至</w:t>
      </w:r>
      <w:r w:rsidR="00B034B7">
        <w:rPr>
          <w:rFonts w:hint="eastAsia"/>
          <w:sz w:val="32"/>
          <w:szCs w:val="32"/>
        </w:rPr>
        <w:t>5</w:t>
      </w:r>
      <w:r w:rsidRPr="00F35369">
        <w:rPr>
          <w:sz w:val="32"/>
          <w:szCs w:val="32"/>
        </w:rPr>
        <w:t>月</w:t>
      </w:r>
      <w:r w:rsidR="00B034B7">
        <w:rPr>
          <w:rFonts w:hint="eastAsia"/>
          <w:sz w:val="32"/>
          <w:szCs w:val="32"/>
        </w:rPr>
        <w:t>22</w:t>
      </w:r>
      <w:r w:rsidRPr="00F35369">
        <w:rPr>
          <w:sz w:val="32"/>
          <w:szCs w:val="32"/>
        </w:rPr>
        <w:t>日，我局将该项目受理情况进行</w:t>
      </w:r>
      <w:r w:rsidRPr="00F35369">
        <w:rPr>
          <w:sz w:val="32"/>
          <w:szCs w:val="32"/>
        </w:rPr>
        <w:lastRenderedPageBreak/>
        <w:t>公示；</w:t>
      </w:r>
      <w:r w:rsidR="00B7369A">
        <w:rPr>
          <w:rFonts w:hint="eastAsia"/>
          <w:sz w:val="32"/>
          <w:szCs w:val="32"/>
        </w:rPr>
        <w:t>7</w:t>
      </w:r>
      <w:r w:rsidRPr="00BF77C8">
        <w:rPr>
          <w:sz w:val="32"/>
          <w:szCs w:val="32"/>
        </w:rPr>
        <w:t>月</w:t>
      </w:r>
      <w:r w:rsidR="00B7369A">
        <w:rPr>
          <w:rFonts w:hint="eastAsia"/>
          <w:sz w:val="32"/>
          <w:szCs w:val="32"/>
        </w:rPr>
        <w:t>22</w:t>
      </w:r>
      <w:r w:rsidRPr="00BF77C8">
        <w:rPr>
          <w:rFonts w:hint="eastAsia"/>
          <w:sz w:val="32"/>
          <w:szCs w:val="32"/>
        </w:rPr>
        <w:t>日至</w:t>
      </w:r>
      <w:r w:rsidR="00B7369A">
        <w:rPr>
          <w:rFonts w:hint="eastAsia"/>
          <w:sz w:val="32"/>
          <w:szCs w:val="32"/>
        </w:rPr>
        <w:t>7</w:t>
      </w:r>
      <w:r w:rsidRPr="00BF77C8">
        <w:rPr>
          <w:rFonts w:hint="eastAsia"/>
          <w:sz w:val="32"/>
          <w:szCs w:val="32"/>
        </w:rPr>
        <w:t>月</w:t>
      </w:r>
      <w:r w:rsidR="00B7369A">
        <w:rPr>
          <w:rFonts w:hint="eastAsia"/>
          <w:sz w:val="32"/>
          <w:szCs w:val="32"/>
        </w:rPr>
        <w:t>28</w:t>
      </w:r>
      <w:r w:rsidRPr="00BF77C8">
        <w:rPr>
          <w:rFonts w:hint="eastAsia"/>
          <w:sz w:val="32"/>
          <w:szCs w:val="32"/>
        </w:rPr>
        <w:t>日</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t>同意该项目建设。</w:t>
      </w:r>
    </w:p>
    <w:p w:rsidR="007C49A0" w:rsidRDefault="003F6505" w:rsidP="008A6EE2">
      <w:pPr>
        <w:pStyle w:val="a5"/>
        <w:spacing w:line="360" w:lineRule="auto"/>
        <w:ind w:firstLineChars="207" w:firstLine="662"/>
        <w:rPr>
          <w:sz w:val="32"/>
          <w:szCs w:val="32"/>
        </w:rPr>
      </w:pPr>
      <w:r>
        <w:rPr>
          <w:rFonts w:hint="eastAsia"/>
          <w:sz w:val="32"/>
          <w:szCs w:val="32"/>
        </w:rPr>
        <w:t>二</w:t>
      </w:r>
      <w:r w:rsidR="007C49A0">
        <w:rPr>
          <w:sz w:val="32"/>
          <w:szCs w:val="32"/>
        </w:rPr>
        <w:t>、项目</w:t>
      </w:r>
      <w:r w:rsidR="007C49A0">
        <w:rPr>
          <w:rFonts w:hint="eastAsia"/>
          <w:sz w:val="32"/>
          <w:szCs w:val="32"/>
        </w:rPr>
        <w:t>运营</w:t>
      </w:r>
      <w:r w:rsidR="007C49A0">
        <w:rPr>
          <w:sz w:val="32"/>
          <w:szCs w:val="32"/>
        </w:rPr>
        <w:t>过程中，你公司应重点做好以下工作：</w:t>
      </w:r>
    </w:p>
    <w:p w:rsidR="00CA5424" w:rsidRDefault="007C49A0" w:rsidP="008A6EE2">
      <w:pPr>
        <w:spacing w:line="360" w:lineRule="auto"/>
        <w:ind w:firstLineChars="200" w:firstLine="640"/>
        <w:textAlignment w:val="baseline"/>
      </w:pPr>
      <w:r>
        <w:t>1</w:t>
      </w:r>
      <w:r>
        <w:rPr>
          <w:rFonts w:hint="eastAsia"/>
        </w:rPr>
        <w:t>、</w:t>
      </w:r>
      <w:r w:rsidR="00CA5424">
        <w:rPr>
          <w:rFonts w:hint="eastAsia"/>
        </w:rPr>
        <w:t>固井液实验室合成实验单元设置通风橱及整体排风系统，中试装置排气口连接管道，产生的含</w:t>
      </w:r>
      <w:r w:rsidR="00CA5424">
        <w:rPr>
          <w:rFonts w:hint="eastAsia"/>
        </w:rPr>
        <w:t>VOC</w:t>
      </w:r>
      <w:r w:rsidR="00CA5424" w:rsidRPr="00321DFE">
        <w:rPr>
          <w:rFonts w:hint="eastAsia"/>
          <w:vertAlign w:val="subscript"/>
        </w:rPr>
        <w:t>S</w:t>
      </w:r>
      <w:r w:rsidR="00CA5424">
        <w:rPr>
          <w:rFonts w:hint="eastAsia"/>
        </w:rPr>
        <w:t>的废气收集引至活性炭吸附箱净化处理后由</w:t>
      </w:r>
      <w:r w:rsidR="00CA5424">
        <w:rPr>
          <w:rFonts w:hint="eastAsia"/>
        </w:rPr>
        <w:t>1</w:t>
      </w:r>
      <w:r w:rsidR="00CA5424" w:rsidRPr="00FD7B3E">
        <w:rPr>
          <w:rFonts w:hint="eastAsia"/>
        </w:rPr>
        <w:t>根</w:t>
      </w:r>
      <w:r w:rsidR="00CA5424">
        <w:rPr>
          <w:rFonts w:hint="eastAsia"/>
        </w:rPr>
        <w:t>25</w:t>
      </w:r>
      <w:r w:rsidR="00CA5424" w:rsidRPr="00FD7B3E">
        <w:rPr>
          <w:rFonts w:hint="eastAsia"/>
        </w:rPr>
        <w:t>米高排气筒</w:t>
      </w:r>
      <w:r w:rsidR="00CA5424">
        <w:rPr>
          <w:rFonts w:hint="eastAsia"/>
        </w:rPr>
        <w:t>（</w:t>
      </w:r>
      <w:r w:rsidR="00CA5424">
        <w:rPr>
          <w:rFonts w:hint="eastAsia"/>
        </w:rPr>
        <w:t>P1</w:t>
      </w:r>
      <w:r w:rsidR="00CA5424">
        <w:rPr>
          <w:rFonts w:hint="eastAsia"/>
        </w:rPr>
        <w:t>）</w:t>
      </w:r>
      <w:r w:rsidR="00CA5424" w:rsidRPr="00FD7B3E">
        <w:rPr>
          <w:rFonts w:hint="eastAsia"/>
        </w:rPr>
        <w:t>达标排放。</w:t>
      </w:r>
    </w:p>
    <w:p w:rsidR="0097581E" w:rsidRDefault="007C49A0" w:rsidP="008A6EE2">
      <w:pPr>
        <w:spacing w:line="360" w:lineRule="auto"/>
        <w:ind w:firstLineChars="200" w:firstLine="640"/>
        <w:textAlignment w:val="baseline"/>
      </w:pPr>
      <w:r>
        <w:rPr>
          <w:rFonts w:hint="eastAsia"/>
        </w:rPr>
        <w:t>项目</w:t>
      </w:r>
      <w:r w:rsidR="003F6505">
        <w:rPr>
          <w:rFonts w:hint="eastAsia"/>
        </w:rPr>
        <w:t>固井液实验室</w:t>
      </w:r>
      <w:r w:rsidR="0097581E">
        <w:rPr>
          <w:rFonts w:hint="eastAsia"/>
        </w:rPr>
        <w:t>设立</w:t>
      </w:r>
      <w:r w:rsidR="00D4746C">
        <w:rPr>
          <w:rFonts w:hint="eastAsia"/>
        </w:rPr>
        <w:t>水泥</w:t>
      </w:r>
      <w:r w:rsidR="0097581E">
        <w:rPr>
          <w:rFonts w:hint="eastAsia"/>
        </w:rPr>
        <w:t>制浆室，水泥粉等物料称量、投料、搅拌过程</w:t>
      </w:r>
      <w:r w:rsidR="003F6505">
        <w:rPr>
          <w:rFonts w:hint="eastAsia"/>
        </w:rPr>
        <w:t>产生的</w:t>
      </w:r>
      <w:r w:rsidR="00983896">
        <w:rPr>
          <w:rFonts w:hint="eastAsia"/>
        </w:rPr>
        <w:t>含</w:t>
      </w:r>
      <w:r w:rsidR="0097581E">
        <w:rPr>
          <w:rFonts w:hint="eastAsia"/>
        </w:rPr>
        <w:t>颗粒物废气经集气罩收集引入布袋除尘器净化处理后由</w:t>
      </w:r>
      <w:r w:rsidR="0097581E">
        <w:rPr>
          <w:rFonts w:hint="eastAsia"/>
        </w:rPr>
        <w:t>1</w:t>
      </w:r>
      <w:r w:rsidR="0097581E">
        <w:rPr>
          <w:rFonts w:hint="eastAsia"/>
        </w:rPr>
        <w:t>根米</w:t>
      </w:r>
      <w:r w:rsidR="0097581E">
        <w:rPr>
          <w:rFonts w:hint="eastAsia"/>
        </w:rPr>
        <w:t>25</w:t>
      </w:r>
      <w:r w:rsidR="0097581E">
        <w:rPr>
          <w:rFonts w:hint="eastAsia"/>
        </w:rPr>
        <w:t>高排气筒达标排放（</w:t>
      </w:r>
      <w:r w:rsidR="0097581E">
        <w:rPr>
          <w:rFonts w:hint="eastAsia"/>
        </w:rPr>
        <w:t>P2</w:t>
      </w:r>
      <w:r w:rsidR="0097581E">
        <w:rPr>
          <w:rFonts w:hint="eastAsia"/>
        </w:rPr>
        <w:t>）。</w:t>
      </w:r>
      <w:r w:rsidR="00D4746C">
        <w:rPr>
          <w:rFonts w:hint="eastAsia"/>
        </w:rPr>
        <w:t>水泥制浆室设置排风系统，排气引入布袋除尘器净化处理后由</w:t>
      </w:r>
      <w:r w:rsidR="00D4746C">
        <w:rPr>
          <w:rFonts w:hint="eastAsia"/>
        </w:rPr>
        <w:t>1</w:t>
      </w:r>
      <w:r w:rsidR="00D4746C">
        <w:rPr>
          <w:rFonts w:hint="eastAsia"/>
        </w:rPr>
        <w:t>根米</w:t>
      </w:r>
      <w:r w:rsidR="00D4746C">
        <w:rPr>
          <w:rFonts w:hint="eastAsia"/>
        </w:rPr>
        <w:t>25</w:t>
      </w:r>
      <w:r w:rsidR="00D4746C">
        <w:rPr>
          <w:rFonts w:hint="eastAsia"/>
        </w:rPr>
        <w:t>高排气筒达标排放（</w:t>
      </w:r>
      <w:r w:rsidR="00D4746C">
        <w:rPr>
          <w:rFonts w:hint="eastAsia"/>
        </w:rPr>
        <w:t>P2</w:t>
      </w:r>
      <w:r w:rsidR="00D4746C">
        <w:rPr>
          <w:rFonts w:hint="eastAsia"/>
        </w:rPr>
        <w:t>）。</w:t>
      </w:r>
    </w:p>
    <w:p w:rsidR="00CA5424" w:rsidRDefault="00CA5424" w:rsidP="008A6EE2">
      <w:pPr>
        <w:spacing w:line="360" w:lineRule="auto"/>
        <w:ind w:firstLineChars="200" w:firstLine="640"/>
        <w:textAlignment w:val="baseline"/>
      </w:pPr>
      <w:r>
        <w:rPr>
          <w:rFonts w:hint="eastAsia"/>
        </w:rPr>
        <w:t>钻井液实验室合成实验单元设置通风橱，产生的含</w:t>
      </w:r>
      <w:r>
        <w:rPr>
          <w:rFonts w:hint="eastAsia"/>
        </w:rPr>
        <w:t>VOC</w:t>
      </w:r>
      <w:r w:rsidRPr="00321DFE">
        <w:rPr>
          <w:rFonts w:hint="eastAsia"/>
          <w:vertAlign w:val="subscript"/>
        </w:rPr>
        <w:t>S</w:t>
      </w:r>
      <w:r>
        <w:rPr>
          <w:rFonts w:hint="eastAsia"/>
        </w:rPr>
        <w:t>、颗粒物的废气收集后引至“</w:t>
      </w:r>
      <w:r>
        <w:rPr>
          <w:rFonts w:hint="eastAsia"/>
        </w:rPr>
        <w:t>UV</w:t>
      </w:r>
      <w:r>
        <w:rPr>
          <w:rFonts w:hint="eastAsia"/>
        </w:rPr>
        <w:t>光氧</w:t>
      </w:r>
      <w:r>
        <w:rPr>
          <w:rFonts w:hint="eastAsia"/>
        </w:rPr>
        <w:t>+</w:t>
      </w:r>
      <w:r>
        <w:rPr>
          <w:rFonts w:hint="eastAsia"/>
        </w:rPr>
        <w:t>活性炭吸附箱”净化处理后由</w:t>
      </w:r>
      <w:r>
        <w:rPr>
          <w:rFonts w:hint="eastAsia"/>
        </w:rPr>
        <w:t>1</w:t>
      </w:r>
      <w:r w:rsidRPr="00FD7B3E">
        <w:rPr>
          <w:rFonts w:hint="eastAsia"/>
        </w:rPr>
        <w:t>根</w:t>
      </w:r>
      <w:r>
        <w:rPr>
          <w:rFonts w:hint="eastAsia"/>
        </w:rPr>
        <w:t>15</w:t>
      </w:r>
      <w:r w:rsidRPr="00FD7B3E">
        <w:rPr>
          <w:rFonts w:hint="eastAsia"/>
        </w:rPr>
        <w:t>米高排气筒</w:t>
      </w:r>
      <w:r>
        <w:rPr>
          <w:rFonts w:hint="eastAsia"/>
        </w:rPr>
        <w:t>（</w:t>
      </w:r>
      <w:r>
        <w:rPr>
          <w:rFonts w:hint="eastAsia"/>
        </w:rPr>
        <w:t>P3</w:t>
      </w:r>
      <w:r>
        <w:rPr>
          <w:rFonts w:hint="eastAsia"/>
        </w:rPr>
        <w:t>）</w:t>
      </w:r>
      <w:r w:rsidRPr="00FD7B3E">
        <w:rPr>
          <w:rFonts w:hint="eastAsia"/>
        </w:rPr>
        <w:t>达标排放。</w:t>
      </w:r>
    </w:p>
    <w:p w:rsidR="00CA5424" w:rsidRDefault="00CA5424" w:rsidP="008A6EE2">
      <w:pPr>
        <w:spacing w:line="360" w:lineRule="auto"/>
        <w:ind w:firstLineChars="200" w:firstLine="640"/>
        <w:textAlignment w:val="baseline"/>
      </w:pPr>
      <w:r>
        <w:rPr>
          <w:rFonts w:hint="eastAsia"/>
        </w:rPr>
        <w:t>钻井液实验室所含分析实验室设置通风橱，产生的含</w:t>
      </w:r>
      <w:r>
        <w:rPr>
          <w:rFonts w:hint="eastAsia"/>
        </w:rPr>
        <w:t>VOC</w:t>
      </w:r>
      <w:r w:rsidRPr="00321DFE">
        <w:rPr>
          <w:rFonts w:hint="eastAsia"/>
          <w:vertAlign w:val="subscript"/>
        </w:rPr>
        <w:t>S</w:t>
      </w:r>
      <w:r>
        <w:rPr>
          <w:rFonts w:hint="eastAsia"/>
        </w:rPr>
        <w:t>的废气收集引至活性炭吸附箱净化处理后由</w:t>
      </w:r>
      <w:r>
        <w:rPr>
          <w:rFonts w:hint="eastAsia"/>
        </w:rPr>
        <w:t>1</w:t>
      </w:r>
      <w:r w:rsidRPr="00FD7B3E">
        <w:rPr>
          <w:rFonts w:hint="eastAsia"/>
        </w:rPr>
        <w:t>根</w:t>
      </w:r>
      <w:r>
        <w:rPr>
          <w:rFonts w:hint="eastAsia"/>
        </w:rPr>
        <w:t>25</w:t>
      </w:r>
      <w:r w:rsidRPr="00FD7B3E">
        <w:rPr>
          <w:rFonts w:hint="eastAsia"/>
        </w:rPr>
        <w:t>米高排气筒</w:t>
      </w:r>
      <w:r>
        <w:rPr>
          <w:rFonts w:hint="eastAsia"/>
        </w:rPr>
        <w:t>（</w:t>
      </w:r>
      <w:r>
        <w:rPr>
          <w:rFonts w:hint="eastAsia"/>
        </w:rPr>
        <w:t>P1</w:t>
      </w:r>
      <w:r>
        <w:rPr>
          <w:rFonts w:hint="eastAsia"/>
        </w:rPr>
        <w:t>）</w:t>
      </w:r>
      <w:r w:rsidRPr="00FD7B3E">
        <w:rPr>
          <w:rFonts w:hint="eastAsia"/>
        </w:rPr>
        <w:t>达标排放。</w:t>
      </w:r>
    </w:p>
    <w:p w:rsidR="007C49A0" w:rsidRDefault="007C49A0" w:rsidP="008A6EE2">
      <w:pPr>
        <w:spacing w:line="360" w:lineRule="auto"/>
        <w:ind w:firstLineChars="200" w:firstLine="640"/>
      </w:pPr>
      <w:r>
        <w:t>2</w:t>
      </w:r>
      <w:r>
        <w:t>、</w:t>
      </w:r>
      <w:r>
        <w:rPr>
          <w:rFonts w:hint="eastAsia"/>
        </w:rPr>
        <w:t>项目</w:t>
      </w:r>
      <w:r w:rsidR="00CA5424">
        <w:rPr>
          <w:rFonts w:hint="eastAsia"/>
        </w:rPr>
        <w:t>高浓度反应瓶清洗废水交由危险废物资质单位处理</w:t>
      </w:r>
      <w:r w:rsidR="00F932CF">
        <w:rPr>
          <w:rFonts w:hint="eastAsia"/>
        </w:rPr>
        <w:t>。项目低浓度洗瓶废水、浆杯清洗水沉淀后与稠化仪冷却排水、静胶凝间接冷却排水、岩</w:t>
      </w:r>
      <w:r w:rsidR="007E68CD">
        <w:rPr>
          <w:rFonts w:hint="eastAsia"/>
        </w:rPr>
        <w:t>芯</w:t>
      </w:r>
      <w:r w:rsidR="00F932CF">
        <w:rPr>
          <w:rFonts w:hint="eastAsia"/>
        </w:rPr>
        <w:t>钻取废水及生活污水一并经市政污水管</w:t>
      </w:r>
      <w:r w:rsidR="00F932CF">
        <w:rPr>
          <w:rFonts w:hint="eastAsia"/>
        </w:rPr>
        <w:lastRenderedPageBreak/>
        <w:t>网排入新河污水处理厂。</w:t>
      </w:r>
    </w:p>
    <w:p w:rsidR="007C49A0" w:rsidRPr="00614F43" w:rsidRDefault="007C49A0" w:rsidP="008A6EE2">
      <w:pPr>
        <w:spacing w:line="360" w:lineRule="auto"/>
        <w:ind w:firstLineChars="200" w:firstLine="640"/>
      </w:pPr>
      <w:r w:rsidRPr="00645F57">
        <w:t>3</w:t>
      </w:r>
      <w:r w:rsidRPr="00645F57">
        <w:t>、</w:t>
      </w:r>
      <w:r>
        <w:rPr>
          <w:rFonts w:hint="eastAsia"/>
        </w:rPr>
        <w:t>合理布局，</w:t>
      </w:r>
      <w:r w:rsidRPr="00614F43">
        <w:rPr>
          <w:rFonts w:hint="eastAsia"/>
        </w:rPr>
        <w:t>选用低噪声设备，</w:t>
      </w:r>
      <w:r w:rsidRPr="00614F43">
        <w:t>对产噪设备实施减振</w:t>
      </w:r>
      <w:r w:rsidRPr="00614F43">
        <w:rPr>
          <w:rFonts w:hint="eastAsia"/>
        </w:rPr>
        <w:t>、消声、</w:t>
      </w:r>
      <w:r w:rsidRPr="00614F43">
        <w:t>隔声等措施，确保厂界噪声达标。</w:t>
      </w:r>
    </w:p>
    <w:p w:rsidR="007C49A0" w:rsidRDefault="007C49A0" w:rsidP="008A6EE2">
      <w:pPr>
        <w:spacing w:line="360" w:lineRule="auto"/>
        <w:ind w:firstLineChars="200" w:firstLine="640"/>
        <w:textAlignment w:val="baseline"/>
      </w:pPr>
      <w:r w:rsidRPr="00614F43">
        <w:t>4</w:t>
      </w:r>
      <w:r w:rsidRPr="00614F43">
        <w:t>、</w:t>
      </w:r>
      <w:r w:rsidRPr="005B5FC6">
        <w:rPr>
          <w:rFonts w:hint="eastAsia"/>
        </w:rPr>
        <w:t>做好各类固体废物</w:t>
      </w:r>
      <w:r>
        <w:rPr>
          <w:rFonts w:hint="eastAsia"/>
        </w:rPr>
        <w:t>的收集、贮存、运输和处置，做到资源化、减量化、无害化。项目产生的</w:t>
      </w:r>
      <w:r w:rsidR="002E530E">
        <w:rPr>
          <w:rFonts w:hint="eastAsia"/>
        </w:rPr>
        <w:t>实验废液、废试剂瓶（或桶）、废口罩及手套、废硅油、废活性炭、废</w:t>
      </w:r>
      <w:r w:rsidR="002E530E">
        <w:rPr>
          <w:rFonts w:hint="eastAsia"/>
        </w:rPr>
        <w:t>UV</w:t>
      </w:r>
      <w:r w:rsidR="002E530E">
        <w:rPr>
          <w:rFonts w:hint="eastAsia"/>
        </w:rPr>
        <w:t>灯管、废弃试剂</w:t>
      </w:r>
      <w:r w:rsidR="001708D6">
        <w:rPr>
          <w:rFonts w:hint="eastAsia"/>
        </w:rPr>
        <w:t>等</w:t>
      </w:r>
      <w:r w:rsidRPr="005F7D81">
        <w:rPr>
          <w:rFonts w:hint="eastAsia"/>
          <w:szCs w:val="20"/>
        </w:rPr>
        <w:t>危险废物</w:t>
      </w:r>
      <w:r w:rsidR="006D0535" w:rsidRPr="00941CD9">
        <w:rPr>
          <w:rFonts w:hint="eastAsia"/>
          <w:szCs w:val="20"/>
        </w:rPr>
        <w:t>交由有资质的单位进行处理处置</w:t>
      </w:r>
      <w:r w:rsidR="006D0535">
        <w:rPr>
          <w:rFonts w:hint="eastAsia"/>
          <w:szCs w:val="20"/>
        </w:rPr>
        <w:t>；以上危险废物</w:t>
      </w:r>
      <w:r w:rsidRPr="00941CD9">
        <w:rPr>
          <w:rFonts w:hint="eastAsia"/>
          <w:szCs w:val="20"/>
        </w:rPr>
        <w:t>需按照《危险废物收集</w:t>
      </w:r>
      <w:r w:rsidRPr="00941CD9">
        <w:rPr>
          <w:szCs w:val="20"/>
        </w:rPr>
        <w:t xml:space="preserve"> </w:t>
      </w:r>
      <w:r w:rsidRPr="00941CD9">
        <w:rPr>
          <w:rFonts w:hint="eastAsia"/>
          <w:szCs w:val="20"/>
        </w:rPr>
        <w:t>贮存运输技术规范》（</w:t>
      </w:r>
      <w:r w:rsidRPr="00941CD9">
        <w:rPr>
          <w:szCs w:val="20"/>
        </w:rPr>
        <w:t>HJ2025-2012</w:t>
      </w:r>
      <w:r w:rsidRPr="00941CD9">
        <w:rPr>
          <w:rFonts w:hint="eastAsia"/>
          <w:szCs w:val="20"/>
        </w:rPr>
        <w:t>）进行收集、贮存及运输；危险废物暂存库应按照《危险废物贮存污染控制标准》（</w:t>
      </w:r>
      <w:r w:rsidRPr="00941CD9">
        <w:rPr>
          <w:szCs w:val="20"/>
        </w:rPr>
        <w:t>GB18597-2001</w:t>
      </w:r>
      <w:r w:rsidRPr="00941CD9">
        <w:rPr>
          <w:rFonts w:hint="eastAsia"/>
          <w:szCs w:val="20"/>
        </w:rPr>
        <w:t>）进行建设和管理。</w:t>
      </w:r>
      <w:r w:rsidR="002E530E">
        <w:rPr>
          <w:rFonts w:hint="eastAsia"/>
          <w:szCs w:val="20"/>
        </w:rPr>
        <w:t>废包装纸箱交物资回收部门；废水泥块、沉降池废渣、生活垃圾清运处理</w:t>
      </w:r>
      <w:r w:rsidR="009329D7">
        <w:rPr>
          <w:rFonts w:hint="eastAsia"/>
          <w:szCs w:val="20"/>
        </w:rPr>
        <w:t>。</w:t>
      </w:r>
    </w:p>
    <w:p w:rsidR="007C49A0" w:rsidRDefault="007C49A0" w:rsidP="008A6EE2">
      <w:pPr>
        <w:spacing w:line="360" w:lineRule="auto"/>
        <w:ind w:firstLineChars="200" w:firstLine="640"/>
        <w:textAlignment w:val="baseline"/>
        <w:rPr>
          <w:rFonts w:ascii="仿宋_GB2312"/>
        </w:rPr>
      </w:pPr>
      <w:r>
        <w:rPr>
          <w:rFonts w:hint="eastAsia"/>
        </w:rPr>
        <w:t>5</w:t>
      </w:r>
      <w:r w:rsidRPr="00182E18">
        <w:t>、</w:t>
      </w:r>
      <w:r>
        <w:rPr>
          <w:rFonts w:ascii="仿宋_GB2312" w:hint="eastAsia"/>
        </w:rPr>
        <w:t>按照相关规定，</w:t>
      </w:r>
      <w:r>
        <w:rPr>
          <w:rFonts w:hint="eastAsia"/>
        </w:rPr>
        <w:t>做好排污</w:t>
      </w:r>
      <w:r w:rsidR="00BA2C98">
        <w:rPr>
          <w:rFonts w:hint="eastAsia"/>
        </w:rPr>
        <w:t>口</w:t>
      </w:r>
      <w:r>
        <w:rPr>
          <w:rFonts w:hint="eastAsia"/>
        </w:rPr>
        <w:t>规范化工作，</w:t>
      </w:r>
      <w:r>
        <w:rPr>
          <w:rFonts w:ascii="仿宋_GB2312" w:hint="eastAsia"/>
        </w:rPr>
        <w:t>设置规范的采样点，悬挂符合要求的标识牌。</w:t>
      </w:r>
    </w:p>
    <w:p w:rsidR="008A6EE2" w:rsidRPr="008A6EE2" w:rsidRDefault="008A6EE2" w:rsidP="008A6EE2">
      <w:pPr>
        <w:spacing w:line="360" w:lineRule="auto"/>
        <w:ind w:firstLineChars="200" w:firstLine="640"/>
        <w:textAlignment w:val="baseline"/>
        <w:rPr>
          <w:rFonts w:ascii="仿宋_GB2312"/>
        </w:rPr>
      </w:pPr>
      <w:r>
        <w:rPr>
          <w:rFonts w:hint="eastAsia"/>
        </w:rPr>
        <w:t>6</w:t>
      </w:r>
      <w:r>
        <w:rPr>
          <w:rFonts w:hint="eastAsia"/>
        </w:rPr>
        <w:t>、严格落实报告表</w:t>
      </w:r>
      <w:r w:rsidRPr="008A6EE2">
        <w:rPr>
          <w:rFonts w:hint="eastAsia"/>
        </w:rPr>
        <w:t>中</w:t>
      </w:r>
      <w:r>
        <w:rPr>
          <w:rFonts w:hint="eastAsia"/>
        </w:rPr>
        <w:t>提出</w:t>
      </w:r>
      <w:r w:rsidRPr="008A6EE2">
        <w:rPr>
          <w:rFonts w:hint="eastAsia"/>
        </w:rPr>
        <w:t>的事故防范及应急处理措施，制定有效的环境风险事故应急预案，强化日常管理，做好风险事故防范措施及应急处理措施的合理衔</w:t>
      </w:r>
      <w:r>
        <w:rPr>
          <w:rFonts w:hint="eastAsia"/>
        </w:rPr>
        <w:t>接工作，杜绝发生环境事故和次生环境事故，防止事故造成的环境污染。</w:t>
      </w:r>
    </w:p>
    <w:p w:rsidR="007C49A0" w:rsidRPr="00E47BA9" w:rsidRDefault="007C49A0" w:rsidP="008A6EE2">
      <w:pPr>
        <w:spacing w:line="360" w:lineRule="auto"/>
        <w:ind w:firstLineChars="200" w:firstLine="640"/>
      </w:pPr>
      <w:r w:rsidRPr="0003499F">
        <w:rPr>
          <w:rFonts w:hint="eastAsia"/>
        </w:rPr>
        <w:t>四、本项目实施后，</w:t>
      </w:r>
      <w:r w:rsidR="009329D7">
        <w:rPr>
          <w:rFonts w:hint="eastAsia"/>
        </w:rPr>
        <w:t>主要污染物新增总量为</w:t>
      </w:r>
      <w:r>
        <w:rPr>
          <w:rFonts w:hint="eastAsia"/>
        </w:rPr>
        <w:t>化学需氧量</w:t>
      </w:r>
      <w:r w:rsidR="002E530E">
        <w:rPr>
          <w:rFonts w:hint="eastAsia"/>
        </w:rPr>
        <w:t>0.115</w:t>
      </w:r>
      <w:r w:rsidR="00371D93" w:rsidRPr="0003499F">
        <w:rPr>
          <w:rFonts w:hint="eastAsia"/>
        </w:rPr>
        <w:t>t/a</w:t>
      </w:r>
      <w:r w:rsidR="009329D7">
        <w:rPr>
          <w:rFonts w:hint="eastAsia"/>
        </w:rPr>
        <w:t>、</w:t>
      </w:r>
      <w:r>
        <w:rPr>
          <w:rFonts w:hint="eastAsia"/>
        </w:rPr>
        <w:t>氨氮</w:t>
      </w:r>
      <w:r>
        <w:rPr>
          <w:rFonts w:hint="eastAsia"/>
        </w:rPr>
        <w:t>0.0</w:t>
      </w:r>
      <w:r w:rsidR="002E530E">
        <w:rPr>
          <w:rFonts w:hint="eastAsia"/>
        </w:rPr>
        <w:t>1</w:t>
      </w:r>
      <w:r w:rsidRPr="0003499F">
        <w:rPr>
          <w:rFonts w:hint="eastAsia"/>
        </w:rPr>
        <w:t>t/a</w:t>
      </w:r>
      <w:r w:rsidR="009329D7">
        <w:rPr>
          <w:rFonts w:hint="eastAsia"/>
        </w:rPr>
        <w:t>、</w:t>
      </w:r>
      <w:r w:rsidR="009329D7">
        <w:rPr>
          <w:rFonts w:hint="eastAsia"/>
        </w:rPr>
        <w:t>VOC</w:t>
      </w:r>
      <w:r w:rsidR="009329D7" w:rsidRPr="00321DFE">
        <w:rPr>
          <w:rFonts w:hint="eastAsia"/>
          <w:vertAlign w:val="subscript"/>
        </w:rPr>
        <w:t>S</w:t>
      </w:r>
      <w:r w:rsidR="009329D7">
        <w:rPr>
          <w:rFonts w:hint="eastAsia"/>
        </w:rPr>
        <w:t>0.</w:t>
      </w:r>
      <w:r w:rsidR="002E530E">
        <w:rPr>
          <w:rFonts w:hint="eastAsia"/>
        </w:rPr>
        <w:t>0035</w:t>
      </w:r>
      <w:r w:rsidR="007E68CD">
        <w:rPr>
          <w:rFonts w:hint="eastAsia"/>
        </w:rPr>
        <w:t>t</w:t>
      </w:r>
      <w:r w:rsidR="009329D7">
        <w:rPr>
          <w:rFonts w:hint="eastAsia"/>
        </w:rPr>
        <w:t>/a</w:t>
      </w:r>
      <w:r>
        <w:rPr>
          <w:rFonts w:hint="eastAsia"/>
        </w:rPr>
        <w:t>。根据</w:t>
      </w:r>
      <w:r w:rsidRPr="00AE2071">
        <w:rPr>
          <w:rFonts w:hint="eastAsia"/>
        </w:rPr>
        <w:t>区</w:t>
      </w:r>
      <w:r w:rsidR="00AE2071">
        <w:rPr>
          <w:rFonts w:hint="eastAsia"/>
        </w:rPr>
        <w:t>生态</w:t>
      </w:r>
      <w:r w:rsidRPr="00AE2071">
        <w:rPr>
          <w:rFonts w:hint="eastAsia"/>
        </w:rPr>
        <w:t>环境局《关于</w:t>
      </w:r>
      <w:r w:rsidR="002E530E" w:rsidRPr="002E530E">
        <w:rPr>
          <w:rFonts w:hint="eastAsia"/>
        </w:rPr>
        <w:t>天津中油渤星工程科技有限公司实验室项目</w:t>
      </w:r>
      <w:r w:rsidRPr="00AE2071">
        <w:rPr>
          <w:rFonts w:hint="eastAsia"/>
        </w:rPr>
        <w:t>新增主要污染物总量来源的确认意见》，</w:t>
      </w:r>
      <w:r>
        <w:rPr>
          <w:rFonts w:hint="eastAsia"/>
        </w:rPr>
        <w:t>上述新增污染物总量指标均有来源。</w:t>
      </w:r>
    </w:p>
    <w:p w:rsidR="007C49A0" w:rsidRDefault="007C49A0" w:rsidP="008A6EE2">
      <w:pPr>
        <w:spacing w:line="360" w:lineRule="auto"/>
        <w:ind w:firstLineChars="200" w:firstLine="640"/>
        <w:textAlignment w:val="baseline"/>
      </w:pPr>
      <w:r>
        <w:rPr>
          <w:rFonts w:hint="eastAsia"/>
        </w:rPr>
        <w:t>五、</w:t>
      </w:r>
      <w:r>
        <w:t>项目建设应严格执行环境保护设施与主体工程同时设计、</w:t>
      </w:r>
      <w:r>
        <w:lastRenderedPageBreak/>
        <w:t>同时施工、同时投产使用的</w:t>
      </w:r>
      <w:r>
        <w:t>“</w:t>
      </w:r>
      <w:r>
        <w:t>三同时</w:t>
      </w:r>
      <w:r>
        <w:t>”</w:t>
      </w:r>
      <w:r>
        <w:t>管理制度。项目</w:t>
      </w:r>
      <w:r>
        <w:rPr>
          <w:rFonts w:hint="eastAsia"/>
        </w:rPr>
        <w:t>应</w:t>
      </w:r>
      <w:r>
        <w:t>按规定</w:t>
      </w:r>
      <w:r>
        <w:rPr>
          <w:rFonts w:hint="eastAsia"/>
        </w:rPr>
        <w:t>标准和</w:t>
      </w:r>
      <w:r>
        <w:t>程序</w:t>
      </w:r>
      <w:r>
        <w:rPr>
          <w:rFonts w:hint="eastAsia"/>
        </w:rPr>
        <w:t>开展</w:t>
      </w:r>
      <w:r>
        <w:t>环境保护验收，经验收合格后方可正式投入运营。</w:t>
      </w:r>
    </w:p>
    <w:p w:rsidR="008A6EE2" w:rsidRPr="008A6EE2" w:rsidRDefault="007C49A0" w:rsidP="008A6EE2">
      <w:pPr>
        <w:pStyle w:val="a5"/>
        <w:spacing w:line="360" w:lineRule="auto"/>
        <w:ind w:firstLineChars="207" w:firstLine="662"/>
        <w:rPr>
          <w:sz w:val="32"/>
          <w:szCs w:val="32"/>
        </w:rPr>
      </w:pPr>
      <w:r>
        <w:rPr>
          <w:rFonts w:hint="eastAsia"/>
          <w:sz w:val="32"/>
          <w:szCs w:val="32"/>
        </w:rPr>
        <w:t>六</w:t>
      </w:r>
      <w:r>
        <w:rPr>
          <w:sz w:val="32"/>
          <w:szCs w:val="32"/>
        </w:rPr>
        <w:t>、若建设项目发生重大变动，</w:t>
      </w:r>
      <w:r>
        <w:rPr>
          <w:rFonts w:hint="eastAsia"/>
          <w:sz w:val="32"/>
          <w:szCs w:val="32"/>
        </w:rPr>
        <w:t>需</w:t>
      </w:r>
      <w:r>
        <w:rPr>
          <w:sz w:val="32"/>
          <w:szCs w:val="32"/>
        </w:rPr>
        <w:t>重新报批建设项目的环境影响评价文件。</w:t>
      </w:r>
    </w:p>
    <w:p w:rsidR="007C49A0" w:rsidRDefault="002E530E" w:rsidP="008A6EE2">
      <w:pPr>
        <w:pStyle w:val="a5"/>
        <w:spacing w:line="360" w:lineRule="auto"/>
        <w:ind w:firstLineChars="207" w:firstLine="662"/>
        <w:rPr>
          <w:sz w:val="32"/>
          <w:szCs w:val="32"/>
        </w:rPr>
      </w:pPr>
      <w:r>
        <w:rPr>
          <w:rFonts w:hint="eastAsia"/>
          <w:sz w:val="32"/>
          <w:szCs w:val="32"/>
        </w:rPr>
        <w:t>七</w:t>
      </w:r>
      <w:r w:rsidR="007C49A0">
        <w:rPr>
          <w:sz w:val="32"/>
          <w:szCs w:val="32"/>
        </w:rPr>
        <w:t>、项目应执行以下标准：</w:t>
      </w:r>
    </w:p>
    <w:p w:rsidR="007C49A0" w:rsidRDefault="007C49A0" w:rsidP="008A6EE2">
      <w:pPr>
        <w:pStyle w:val="a5"/>
        <w:spacing w:line="360" w:lineRule="auto"/>
        <w:ind w:firstLineChars="207" w:firstLine="662"/>
        <w:rPr>
          <w:sz w:val="32"/>
          <w:szCs w:val="32"/>
        </w:rPr>
      </w:pPr>
      <w:r>
        <w:rPr>
          <w:sz w:val="32"/>
          <w:szCs w:val="32"/>
        </w:rPr>
        <w:t>1</w:t>
      </w:r>
      <w:r>
        <w:rPr>
          <w:sz w:val="32"/>
          <w:szCs w:val="32"/>
        </w:rPr>
        <w:t>、《环境空气质量标准》（</w:t>
      </w:r>
      <w:r>
        <w:rPr>
          <w:sz w:val="32"/>
          <w:szCs w:val="32"/>
        </w:rPr>
        <w:t>GB3095-2012</w:t>
      </w:r>
      <w:r>
        <w:rPr>
          <w:sz w:val="32"/>
          <w:szCs w:val="32"/>
        </w:rPr>
        <w:t>）二级；</w:t>
      </w:r>
    </w:p>
    <w:p w:rsidR="007C49A0" w:rsidRDefault="007C49A0" w:rsidP="008A6EE2">
      <w:pPr>
        <w:pStyle w:val="a5"/>
        <w:spacing w:line="360" w:lineRule="auto"/>
        <w:ind w:firstLineChars="207" w:firstLine="662"/>
        <w:rPr>
          <w:sz w:val="32"/>
          <w:szCs w:val="32"/>
        </w:rPr>
      </w:pPr>
      <w:r>
        <w:rPr>
          <w:sz w:val="32"/>
          <w:szCs w:val="32"/>
        </w:rPr>
        <w:t>2</w:t>
      </w:r>
      <w:r>
        <w:rPr>
          <w:sz w:val="32"/>
          <w:szCs w:val="32"/>
        </w:rPr>
        <w:t>、《声环境质量标准》（</w:t>
      </w:r>
      <w:r>
        <w:rPr>
          <w:sz w:val="32"/>
          <w:szCs w:val="32"/>
        </w:rPr>
        <w:t>GB3096-2008</w:t>
      </w:r>
      <w:r>
        <w:rPr>
          <w:sz w:val="32"/>
          <w:szCs w:val="32"/>
        </w:rPr>
        <w:t>）</w:t>
      </w:r>
      <w:r w:rsidR="008A6EE2">
        <w:rPr>
          <w:rFonts w:hint="eastAsia"/>
          <w:sz w:val="32"/>
          <w:szCs w:val="32"/>
        </w:rPr>
        <w:t>1</w:t>
      </w:r>
      <w:r>
        <w:rPr>
          <w:sz w:val="32"/>
          <w:szCs w:val="32"/>
        </w:rPr>
        <w:t>类；</w:t>
      </w:r>
    </w:p>
    <w:p w:rsidR="007C49A0" w:rsidRDefault="007C49A0" w:rsidP="008A6EE2">
      <w:pPr>
        <w:pStyle w:val="a5"/>
        <w:spacing w:line="360" w:lineRule="auto"/>
        <w:ind w:firstLineChars="200" w:firstLine="640"/>
        <w:rPr>
          <w:sz w:val="32"/>
          <w:szCs w:val="32"/>
        </w:rPr>
      </w:pPr>
      <w:r>
        <w:rPr>
          <w:rFonts w:hint="eastAsia"/>
          <w:sz w:val="32"/>
          <w:szCs w:val="32"/>
        </w:rPr>
        <w:t>3</w:t>
      </w:r>
      <w:r>
        <w:rPr>
          <w:rFonts w:hint="eastAsia"/>
          <w:sz w:val="32"/>
          <w:szCs w:val="32"/>
        </w:rPr>
        <w:t>、</w:t>
      </w:r>
      <w:r w:rsidRPr="00F07F31">
        <w:rPr>
          <w:rFonts w:hint="eastAsia"/>
          <w:sz w:val="32"/>
          <w:szCs w:val="32"/>
        </w:rPr>
        <w:t>《工业企业挥发性有机物排放控制标准》（</w:t>
      </w:r>
      <w:r w:rsidRPr="00F07F31">
        <w:rPr>
          <w:rFonts w:hint="eastAsia"/>
          <w:sz w:val="32"/>
          <w:szCs w:val="32"/>
        </w:rPr>
        <w:t>DB12524-2014</w:t>
      </w:r>
      <w:r w:rsidRPr="00F07F31">
        <w:rPr>
          <w:rFonts w:hint="eastAsia"/>
          <w:sz w:val="32"/>
          <w:szCs w:val="32"/>
        </w:rPr>
        <w:t>）；</w:t>
      </w:r>
    </w:p>
    <w:p w:rsidR="007C49A0" w:rsidRDefault="007C49A0" w:rsidP="008A6EE2">
      <w:pPr>
        <w:pStyle w:val="a5"/>
        <w:spacing w:line="360" w:lineRule="auto"/>
        <w:ind w:firstLineChars="200" w:firstLine="640"/>
        <w:rPr>
          <w:sz w:val="32"/>
          <w:szCs w:val="32"/>
        </w:rPr>
      </w:pPr>
      <w:r>
        <w:rPr>
          <w:rFonts w:hint="eastAsia"/>
          <w:sz w:val="32"/>
          <w:szCs w:val="32"/>
        </w:rPr>
        <w:t>4</w:t>
      </w:r>
      <w:r>
        <w:rPr>
          <w:rFonts w:hint="eastAsia"/>
          <w:sz w:val="32"/>
          <w:szCs w:val="32"/>
        </w:rPr>
        <w:t>、《</w:t>
      </w:r>
      <w:r w:rsidR="008A6EE2">
        <w:rPr>
          <w:rFonts w:hint="eastAsia"/>
          <w:sz w:val="32"/>
          <w:szCs w:val="32"/>
        </w:rPr>
        <w:t>大气污染物综合排放标准</w:t>
      </w:r>
      <w:r>
        <w:rPr>
          <w:rFonts w:hint="eastAsia"/>
          <w:sz w:val="32"/>
          <w:szCs w:val="32"/>
        </w:rPr>
        <w:t>》（</w:t>
      </w:r>
      <w:r>
        <w:rPr>
          <w:rFonts w:hint="eastAsia"/>
          <w:sz w:val="32"/>
          <w:szCs w:val="32"/>
        </w:rPr>
        <w:t>GB</w:t>
      </w:r>
      <w:r w:rsidR="008A6EE2">
        <w:rPr>
          <w:rFonts w:hint="eastAsia"/>
          <w:sz w:val="32"/>
          <w:szCs w:val="32"/>
        </w:rPr>
        <w:t>16297-1996</w:t>
      </w:r>
      <w:r>
        <w:rPr>
          <w:rFonts w:hint="eastAsia"/>
          <w:sz w:val="32"/>
          <w:szCs w:val="32"/>
        </w:rPr>
        <w:t>）；</w:t>
      </w:r>
    </w:p>
    <w:p w:rsidR="007C49A0" w:rsidRPr="00F07F31" w:rsidRDefault="007C49A0" w:rsidP="008A6EE2">
      <w:pPr>
        <w:pStyle w:val="a5"/>
        <w:spacing w:line="360" w:lineRule="auto"/>
        <w:ind w:firstLineChars="200" w:firstLine="640"/>
        <w:rPr>
          <w:sz w:val="32"/>
          <w:szCs w:val="32"/>
        </w:rPr>
      </w:pPr>
      <w:r>
        <w:rPr>
          <w:rFonts w:hint="eastAsia"/>
          <w:sz w:val="32"/>
          <w:szCs w:val="32"/>
        </w:rPr>
        <w:t>5</w:t>
      </w:r>
      <w:r>
        <w:rPr>
          <w:rFonts w:hint="eastAsia"/>
          <w:sz w:val="32"/>
          <w:szCs w:val="32"/>
        </w:rPr>
        <w:t>、</w:t>
      </w:r>
      <w:r w:rsidR="00077ADA">
        <w:rPr>
          <w:rFonts w:hint="eastAsia"/>
          <w:sz w:val="32"/>
          <w:szCs w:val="32"/>
        </w:rPr>
        <w:t>《恶臭污染物排放标准》（</w:t>
      </w:r>
      <w:r w:rsidR="00077ADA">
        <w:rPr>
          <w:rFonts w:hint="eastAsia"/>
          <w:sz w:val="32"/>
          <w:szCs w:val="32"/>
        </w:rPr>
        <w:t>DB12/-059-2018</w:t>
      </w:r>
      <w:r w:rsidR="00077ADA">
        <w:rPr>
          <w:rFonts w:hint="eastAsia"/>
          <w:sz w:val="32"/>
          <w:szCs w:val="32"/>
        </w:rPr>
        <w:t>）；</w:t>
      </w:r>
    </w:p>
    <w:p w:rsidR="007C49A0" w:rsidRDefault="009329D7" w:rsidP="008A6EE2">
      <w:pPr>
        <w:pStyle w:val="a5"/>
        <w:spacing w:line="360" w:lineRule="auto"/>
        <w:ind w:firstLineChars="200" w:firstLine="640"/>
        <w:rPr>
          <w:sz w:val="32"/>
          <w:szCs w:val="32"/>
        </w:rPr>
      </w:pPr>
      <w:r>
        <w:rPr>
          <w:rFonts w:hint="eastAsia"/>
          <w:sz w:val="32"/>
          <w:szCs w:val="32"/>
        </w:rPr>
        <w:t>6</w:t>
      </w:r>
      <w:r w:rsidR="007C49A0">
        <w:rPr>
          <w:rFonts w:hint="eastAsia"/>
          <w:sz w:val="32"/>
          <w:szCs w:val="32"/>
        </w:rPr>
        <w:t>、</w:t>
      </w:r>
      <w:r w:rsidR="00077ADA">
        <w:rPr>
          <w:rFonts w:hint="eastAsia"/>
          <w:sz w:val="32"/>
          <w:szCs w:val="32"/>
        </w:rPr>
        <w:t>《污水综合排放标准》（</w:t>
      </w:r>
      <w:r w:rsidR="00077ADA">
        <w:rPr>
          <w:rFonts w:hint="eastAsia"/>
          <w:sz w:val="32"/>
          <w:szCs w:val="32"/>
        </w:rPr>
        <w:t>DB12/356-2018</w:t>
      </w:r>
      <w:r w:rsidR="00077ADA">
        <w:rPr>
          <w:rFonts w:hint="eastAsia"/>
          <w:sz w:val="32"/>
          <w:szCs w:val="32"/>
        </w:rPr>
        <w:t>）</w:t>
      </w:r>
      <w:r w:rsidR="00BF77C8">
        <w:rPr>
          <w:rFonts w:hint="eastAsia"/>
          <w:sz w:val="32"/>
          <w:szCs w:val="32"/>
        </w:rPr>
        <w:t>三级</w:t>
      </w:r>
      <w:r w:rsidR="00077ADA">
        <w:rPr>
          <w:sz w:val="32"/>
          <w:szCs w:val="32"/>
        </w:rPr>
        <w:t>;</w:t>
      </w:r>
    </w:p>
    <w:p w:rsidR="007C49A0" w:rsidRDefault="009329D7" w:rsidP="008A6EE2">
      <w:pPr>
        <w:pStyle w:val="a5"/>
        <w:spacing w:line="360" w:lineRule="auto"/>
        <w:ind w:firstLineChars="200" w:firstLine="640"/>
        <w:rPr>
          <w:sz w:val="32"/>
          <w:szCs w:val="32"/>
        </w:rPr>
      </w:pPr>
      <w:r>
        <w:rPr>
          <w:rFonts w:hint="eastAsia"/>
          <w:sz w:val="32"/>
          <w:szCs w:val="32"/>
        </w:rPr>
        <w:t>7</w:t>
      </w:r>
      <w:r w:rsidR="00371D93">
        <w:rPr>
          <w:rFonts w:hint="eastAsia"/>
          <w:sz w:val="32"/>
          <w:szCs w:val="32"/>
        </w:rPr>
        <w:t>、</w:t>
      </w:r>
      <w:r w:rsidR="00077ADA">
        <w:rPr>
          <w:sz w:val="32"/>
          <w:szCs w:val="32"/>
        </w:rPr>
        <w:t>《工业企业厂界环境噪声排放标准》</w:t>
      </w:r>
      <w:r w:rsidR="00077ADA">
        <w:rPr>
          <w:sz w:val="32"/>
          <w:szCs w:val="32"/>
        </w:rPr>
        <w:t>(GB12348-2008)</w:t>
      </w:r>
      <w:r w:rsidR="008A6EE2">
        <w:rPr>
          <w:rFonts w:hint="eastAsia"/>
          <w:sz w:val="32"/>
          <w:szCs w:val="32"/>
        </w:rPr>
        <w:t>1</w:t>
      </w:r>
      <w:r w:rsidR="00077ADA">
        <w:rPr>
          <w:sz w:val="32"/>
          <w:szCs w:val="32"/>
        </w:rPr>
        <w:t>类；</w:t>
      </w:r>
    </w:p>
    <w:p w:rsidR="007C49A0" w:rsidRDefault="009329D7" w:rsidP="008A6EE2">
      <w:pPr>
        <w:pStyle w:val="a5"/>
        <w:spacing w:line="360" w:lineRule="auto"/>
        <w:ind w:firstLineChars="207" w:firstLine="662"/>
        <w:rPr>
          <w:sz w:val="32"/>
          <w:szCs w:val="32"/>
        </w:rPr>
      </w:pPr>
      <w:r>
        <w:rPr>
          <w:rFonts w:hint="eastAsia"/>
          <w:sz w:val="32"/>
          <w:szCs w:val="32"/>
        </w:rPr>
        <w:t>8</w:t>
      </w:r>
      <w:r w:rsidR="007C49A0">
        <w:rPr>
          <w:rFonts w:hint="eastAsia"/>
          <w:sz w:val="32"/>
          <w:szCs w:val="32"/>
        </w:rPr>
        <w:t>、《一般工业固体废物贮存、处置场污染控制标准》（</w:t>
      </w:r>
      <w:r w:rsidR="007C49A0">
        <w:rPr>
          <w:rFonts w:hint="eastAsia"/>
          <w:sz w:val="32"/>
          <w:szCs w:val="32"/>
        </w:rPr>
        <w:t>GB18599-2001</w:t>
      </w:r>
      <w:r w:rsidR="007C49A0">
        <w:rPr>
          <w:rFonts w:hint="eastAsia"/>
          <w:sz w:val="32"/>
          <w:szCs w:val="32"/>
        </w:rPr>
        <w:t>）及修改单要求；</w:t>
      </w:r>
    </w:p>
    <w:p w:rsidR="007C49A0" w:rsidRPr="005117A9" w:rsidRDefault="009329D7" w:rsidP="008A6EE2">
      <w:pPr>
        <w:pStyle w:val="a5"/>
        <w:spacing w:line="360" w:lineRule="auto"/>
        <w:ind w:firstLineChars="207" w:firstLine="662"/>
        <w:rPr>
          <w:sz w:val="32"/>
          <w:szCs w:val="32"/>
        </w:rPr>
      </w:pPr>
      <w:r>
        <w:rPr>
          <w:rFonts w:hint="eastAsia"/>
          <w:sz w:val="32"/>
          <w:szCs w:val="32"/>
        </w:rPr>
        <w:t>9</w:t>
      </w:r>
      <w:r w:rsidR="007C49A0">
        <w:rPr>
          <w:rFonts w:hint="eastAsia"/>
          <w:sz w:val="32"/>
          <w:szCs w:val="32"/>
        </w:rPr>
        <w:t>、</w:t>
      </w:r>
      <w:r w:rsidR="007C49A0" w:rsidRPr="00171222">
        <w:rPr>
          <w:sz w:val="32"/>
          <w:szCs w:val="32"/>
        </w:rPr>
        <w:t>《危险废物贮存污染控制标准》（</w:t>
      </w:r>
      <w:r w:rsidR="007C49A0" w:rsidRPr="00171222">
        <w:rPr>
          <w:sz w:val="32"/>
          <w:szCs w:val="32"/>
        </w:rPr>
        <w:t>GB18597-2001</w:t>
      </w:r>
      <w:r w:rsidR="007C49A0" w:rsidRPr="00171222">
        <w:rPr>
          <w:sz w:val="32"/>
          <w:szCs w:val="32"/>
        </w:rPr>
        <w:t>）</w:t>
      </w:r>
      <w:r w:rsidR="007C49A0">
        <w:rPr>
          <w:rFonts w:hint="eastAsia"/>
          <w:sz w:val="32"/>
          <w:szCs w:val="32"/>
        </w:rPr>
        <w:t>及其修改单相关要求</w:t>
      </w:r>
      <w:r w:rsidR="007C49A0" w:rsidRPr="00171222">
        <w:rPr>
          <w:rFonts w:hint="eastAsia"/>
          <w:sz w:val="32"/>
          <w:szCs w:val="32"/>
        </w:rPr>
        <w:t>。</w:t>
      </w:r>
    </w:p>
    <w:p w:rsidR="007C49A0" w:rsidRDefault="007C49A0" w:rsidP="008A6EE2">
      <w:pPr>
        <w:pStyle w:val="a5"/>
        <w:spacing w:line="360" w:lineRule="auto"/>
        <w:ind w:firstLineChars="207" w:firstLine="662"/>
        <w:rPr>
          <w:sz w:val="32"/>
          <w:szCs w:val="32"/>
        </w:rPr>
      </w:pPr>
      <w:r>
        <w:rPr>
          <w:sz w:val="32"/>
          <w:szCs w:val="32"/>
        </w:rPr>
        <w:t>此复</w:t>
      </w:r>
    </w:p>
    <w:p w:rsidR="005B2AAF" w:rsidRDefault="007C49A0" w:rsidP="00017C02">
      <w:pPr>
        <w:spacing w:line="360" w:lineRule="auto"/>
        <w:ind w:right="1280"/>
        <w:jc w:val="right"/>
      </w:pPr>
      <w:r>
        <w:t>20</w:t>
      </w:r>
      <w:r w:rsidR="001708D6">
        <w:rPr>
          <w:rFonts w:hint="eastAsia"/>
        </w:rPr>
        <w:t>20</w:t>
      </w:r>
      <w:r>
        <w:t>年</w:t>
      </w:r>
      <w:r w:rsidR="00B7369A">
        <w:rPr>
          <w:rFonts w:hint="eastAsia"/>
        </w:rPr>
        <w:t>7</w:t>
      </w:r>
      <w:r>
        <w:t>月</w:t>
      </w:r>
      <w:r w:rsidR="00B7369A">
        <w:rPr>
          <w:rFonts w:hint="eastAsia"/>
        </w:rPr>
        <w:t>29</w:t>
      </w:r>
      <w:r>
        <w:t>日</w:t>
      </w:r>
      <w:r w:rsidR="00077ADA">
        <w:rPr>
          <w:rFonts w:hint="eastAsia"/>
        </w:rPr>
        <w:t xml:space="preserve">    </w:t>
      </w:r>
      <w:r w:rsidR="005B2AAF">
        <w:rPr>
          <w:rFonts w:hint="eastAsia"/>
        </w:rPr>
        <w:t xml:space="preserve">      </w:t>
      </w: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B7369A">
            <w:pPr>
              <w:wordWrap w:val="0"/>
              <w:ind w:rightChars="100" w:right="320"/>
              <w:jc w:val="right"/>
            </w:pPr>
            <w:r>
              <w:t>20</w:t>
            </w:r>
            <w:r w:rsidR="00E765CB">
              <w:rPr>
                <w:rFonts w:hint="eastAsia"/>
              </w:rPr>
              <w:t>20</w:t>
            </w:r>
            <w:r>
              <w:t>年</w:t>
            </w:r>
            <w:r w:rsidR="00B7369A">
              <w:rPr>
                <w:rFonts w:hint="eastAsia"/>
              </w:rPr>
              <w:t>7</w:t>
            </w:r>
            <w:r>
              <w:rPr>
                <w:rFonts w:hint="eastAsia"/>
              </w:rPr>
              <w:t>月</w:t>
            </w:r>
            <w:r w:rsidR="00B7369A">
              <w:rPr>
                <w:rFonts w:hint="eastAsia"/>
              </w:rPr>
              <w:t>29</w:t>
            </w:r>
            <w:r>
              <w:t>日印发</w:t>
            </w:r>
          </w:p>
        </w:tc>
      </w:tr>
    </w:tbl>
    <w:p w:rsidR="00BA02E4" w:rsidRDefault="00BA02E4" w:rsidP="00AD5519"/>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FB6" w:rsidRDefault="00D10FB6">
      <w:r>
        <w:separator/>
      </w:r>
    </w:p>
  </w:endnote>
  <w:endnote w:type="continuationSeparator" w:id="1">
    <w:p w:rsidR="00D10FB6" w:rsidRDefault="00D10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FF569F">
        <w:pPr>
          <w:pStyle w:val="a4"/>
          <w:jc w:val="center"/>
        </w:pPr>
        <w:fldSimple w:instr=" PAGE   \* MERGEFORMAT ">
          <w:r w:rsidR="00017C02" w:rsidRPr="00017C02">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FB6" w:rsidRDefault="00D10FB6">
      <w:r>
        <w:separator/>
      </w:r>
    </w:p>
  </w:footnote>
  <w:footnote w:type="continuationSeparator" w:id="1">
    <w:p w:rsidR="00D10FB6" w:rsidRDefault="00D10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1F0F"/>
    <w:rsid w:val="00017C02"/>
    <w:rsid w:val="00017EFA"/>
    <w:rsid w:val="00021047"/>
    <w:rsid w:val="0002496A"/>
    <w:rsid w:val="00032953"/>
    <w:rsid w:val="000548CC"/>
    <w:rsid w:val="00062FED"/>
    <w:rsid w:val="00063BE2"/>
    <w:rsid w:val="00077ADA"/>
    <w:rsid w:val="00080A98"/>
    <w:rsid w:val="0008666F"/>
    <w:rsid w:val="00097DA8"/>
    <w:rsid w:val="000A41DC"/>
    <w:rsid w:val="000E069B"/>
    <w:rsid w:val="000E209C"/>
    <w:rsid w:val="000F7EEF"/>
    <w:rsid w:val="00155A9A"/>
    <w:rsid w:val="001602A8"/>
    <w:rsid w:val="001708D6"/>
    <w:rsid w:val="0019193B"/>
    <w:rsid w:val="001C71C4"/>
    <w:rsid w:val="001E44A6"/>
    <w:rsid w:val="002014D5"/>
    <w:rsid w:val="00203B29"/>
    <w:rsid w:val="0024430E"/>
    <w:rsid w:val="00261B2D"/>
    <w:rsid w:val="002752CB"/>
    <w:rsid w:val="00275DD8"/>
    <w:rsid w:val="00282601"/>
    <w:rsid w:val="002D4DA6"/>
    <w:rsid w:val="002D7082"/>
    <w:rsid w:val="002E530E"/>
    <w:rsid w:val="002E692F"/>
    <w:rsid w:val="003276C0"/>
    <w:rsid w:val="00330A22"/>
    <w:rsid w:val="00346E41"/>
    <w:rsid w:val="00371D93"/>
    <w:rsid w:val="00374E8D"/>
    <w:rsid w:val="003A0AF9"/>
    <w:rsid w:val="003A397F"/>
    <w:rsid w:val="003A3EBD"/>
    <w:rsid w:val="003D7B4C"/>
    <w:rsid w:val="003E18B7"/>
    <w:rsid w:val="003F6505"/>
    <w:rsid w:val="00404088"/>
    <w:rsid w:val="00427887"/>
    <w:rsid w:val="00495B78"/>
    <w:rsid w:val="004969DE"/>
    <w:rsid w:val="004A5F7D"/>
    <w:rsid w:val="004B1B4C"/>
    <w:rsid w:val="004B1D77"/>
    <w:rsid w:val="004B6CF6"/>
    <w:rsid w:val="004C06AE"/>
    <w:rsid w:val="00520063"/>
    <w:rsid w:val="005413E6"/>
    <w:rsid w:val="005537B6"/>
    <w:rsid w:val="005860F7"/>
    <w:rsid w:val="00597D45"/>
    <w:rsid w:val="005A58A9"/>
    <w:rsid w:val="005B2AAF"/>
    <w:rsid w:val="005B3CD6"/>
    <w:rsid w:val="005E1F3E"/>
    <w:rsid w:val="005E4B9D"/>
    <w:rsid w:val="005F1E23"/>
    <w:rsid w:val="005F2674"/>
    <w:rsid w:val="005F4F6F"/>
    <w:rsid w:val="00611936"/>
    <w:rsid w:val="00635419"/>
    <w:rsid w:val="00637D80"/>
    <w:rsid w:val="00641676"/>
    <w:rsid w:val="006618CE"/>
    <w:rsid w:val="00667026"/>
    <w:rsid w:val="00672AB5"/>
    <w:rsid w:val="006814DD"/>
    <w:rsid w:val="00687F41"/>
    <w:rsid w:val="0069481E"/>
    <w:rsid w:val="006952E6"/>
    <w:rsid w:val="006A3CA1"/>
    <w:rsid w:val="006B0572"/>
    <w:rsid w:val="006C666D"/>
    <w:rsid w:val="006C6966"/>
    <w:rsid w:val="006C7509"/>
    <w:rsid w:val="006D0535"/>
    <w:rsid w:val="0070112D"/>
    <w:rsid w:val="00746C49"/>
    <w:rsid w:val="00764376"/>
    <w:rsid w:val="00783770"/>
    <w:rsid w:val="007838F6"/>
    <w:rsid w:val="00785125"/>
    <w:rsid w:val="007A22B2"/>
    <w:rsid w:val="007A42BF"/>
    <w:rsid w:val="007C49A0"/>
    <w:rsid w:val="007C5CCE"/>
    <w:rsid w:val="007E68CD"/>
    <w:rsid w:val="007F3A11"/>
    <w:rsid w:val="007F7F4B"/>
    <w:rsid w:val="00854762"/>
    <w:rsid w:val="0088082E"/>
    <w:rsid w:val="008A6EE2"/>
    <w:rsid w:val="008B64A3"/>
    <w:rsid w:val="008B7F60"/>
    <w:rsid w:val="008E1504"/>
    <w:rsid w:val="009329D7"/>
    <w:rsid w:val="0093523F"/>
    <w:rsid w:val="009405B8"/>
    <w:rsid w:val="00943995"/>
    <w:rsid w:val="00960614"/>
    <w:rsid w:val="00962EEA"/>
    <w:rsid w:val="00971CA7"/>
    <w:rsid w:val="0097581E"/>
    <w:rsid w:val="00983896"/>
    <w:rsid w:val="009A01DB"/>
    <w:rsid w:val="009A26A1"/>
    <w:rsid w:val="009A38D1"/>
    <w:rsid w:val="009B3B1A"/>
    <w:rsid w:val="009C2978"/>
    <w:rsid w:val="009D0145"/>
    <w:rsid w:val="009E34EE"/>
    <w:rsid w:val="00A07DF2"/>
    <w:rsid w:val="00A270E7"/>
    <w:rsid w:val="00A47243"/>
    <w:rsid w:val="00A51802"/>
    <w:rsid w:val="00A6581B"/>
    <w:rsid w:val="00A87B5F"/>
    <w:rsid w:val="00AA23AE"/>
    <w:rsid w:val="00AB0F16"/>
    <w:rsid w:val="00AB5754"/>
    <w:rsid w:val="00AD5519"/>
    <w:rsid w:val="00AE2071"/>
    <w:rsid w:val="00AE3626"/>
    <w:rsid w:val="00AE466E"/>
    <w:rsid w:val="00B002E1"/>
    <w:rsid w:val="00B01A96"/>
    <w:rsid w:val="00B034B7"/>
    <w:rsid w:val="00B13FB6"/>
    <w:rsid w:val="00B31641"/>
    <w:rsid w:val="00B37379"/>
    <w:rsid w:val="00B70DC0"/>
    <w:rsid w:val="00B7369A"/>
    <w:rsid w:val="00B7382F"/>
    <w:rsid w:val="00B739DA"/>
    <w:rsid w:val="00B7639D"/>
    <w:rsid w:val="00BA02E4"/>
    <w:rsid w:val="00BA2C98"/>
    <w:rsid w:val="00BE56E3"/>
    <w:rsid w:val="00BF5079"/>
    <w:rsid w:val="00BF77C8"/>
    <w:rsid w:val="00C2482D"/>
    <w:rsid w:val="00C24C19"/>
    <w:rsid w:val="00C76135"/>
    <w:rsid w:val="00C76B70"/>
    <w:rsid w:val="00CA5424"/>
    <w:rsid w:val="00CC546D"/>
    <w:rsid w:val="00CD60AB"/>
    <w:rsid w:val="00CE3A5A"/>
    <w:rsid w:val="00CE727D"/>
    <w:rsid w:val="00D10FB6"/>
    <w:rsid w:val="00D4746C"/>
    <w:rsid w:val="00D52B0E"/>
    <w:rsid w:val="00D52C23"/>
    <w:rsid w:val="00D60F28"/>
    <w:rsid w:val="00D74BAE"/>
    <w:rsid w:val="00D949FB"/>
    <w:rsid w:val="00D950F8"/>
    <w:rsid w:val="00DA353D"/>
    <w:rsid w:val="00DD25A3"/>
    <w:rsid w:val="00DF009B"/>
    <w:rsid w:val="00DF4F33"/>
    <w:rsid w:val="00E312EA"/>
    <w:rsid w:val="00E63B55"/>
    <w:rsid w:val="00E73A6B"/>
    <w:rsid w:val="00E765CB"/>
    <w:rsid w:val="00E87B52"/>
    <w:rsid w:val="00EA7883"/>
    <w:rsid w:val="00EC51BA"/>
    <w:rsid w:val="00F142DC"/>
    <w:rsid w:val="00F62653"/>
    <w:rsid w:val="00F74308"/>
    <w:rsid w:val="00F932CF"/>
    <w:rsid w:val="00FD4F33"/>
    <w:rsid w:val="00FF569F"/>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Date"/>
    <w:basedOn w:val="a"/>
    <w:next w:val="a"/>
    <w:link w:val="Char0"/>
    <w:rsid w:val="008A6EE2"/>
    <w:pPr>
      <w:ind w:leftChars="2500" w:left="100"/>
    </w:pPr>
  </w:style>
  <w:style w:type="character" w:customStyle="1" w:styleId="Char0">
    <w:name w:val="日期 Char"/>
    <w:basedOn w:val="a0"/>
    <w:link w:val="a6"/>
    <w:rsid w:val="008A6EE2"/>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Pages>
  <Words>325</Words>
  <Characters>1858</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65</cp:revision>
  <cp:lastPrinted>2018-07-25T00:19:00Z</cp:lastPrinted>
  <dcterms:created xsi:type="dcterms:W3CDTF">2017-08-16T02:57:00Z</dcterms:created>
  <dcterms:modified xsi:type="dcterms:W3CDTF">2021-08-17T02:46:00Z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