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198</w:t>
      </w:r>
      <w:r>
        <w:rPr>
          <w:rFonts w:hint="default" w:ascii="Times New Roman" w:hAnsi="Times New Roman" w:eastAsia="仿宋_GB2312" w:cs="Times New Roman"/>
          <w:sz w:val="32"/>
          <w:szCs w:val="32"/>
        </w:rPr>
        <w:t>号</w:t>
      </w:r>
    </w:p>
    <w:p>
      <w:pPr>
        <w:pStyle w:val="11"/>
        <w:spacing w:line="580" w:lineRule="exact"/>
        <w:jc w:val="center"/>
        <w:rPr>
          <w:rFonts w:hint="eastAsia" w:ascii="方正小标宋简体" w:hAnsi="宋体" w:eastAsia="方正小标宋简体"/>
          <w:color w:val="000000"/>
          <w:sz w:val="44"/>
        </w:rPr>
      </w:pPr>
      <w:bookmarkStart w:id="0" w:name="_GoBack"/>
      <w:bookmarkEnd w:id="0"/>
    </w:p>
    <w:p>
      <w:pPr>
        <w:pStyle w:val="11"/>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eastAsia="zh-CN"/>
        </w:rPr>
        <w:t>天津港C段绿色智慧能源示范项目</w:t>
      </w:r>
    </w:p>
    <w:p>
      <w:pPr>
        <w:pStyle w:val="11"/>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ascii="方正小标宋简体" w:hAnsi="宋体" w:eastAsia="方正小标宋简体"/>
          <w:color w:val="000000"/>
          <w:sz w:val="44"/>
        </w:rPr>
      </w:pPr>
      <w:r>
        <w:rPr>
          <w:rFonts w:ascii="方正小标宋简体" w:hAnsi="宋体" w:eastAsia="方正小标宋简体"/>
          <w:color w:val="000000"/>
          <w:sz w:val="44"/>
        </w:rPr>
        <w:t>环境影响报告表的批复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天津远海金风智港新能源</w:t>
      </w:r>
      <w:r>
        <w:rPr>
          <w:rFonts w:hint="eastAsia" w:eastAsia="仿宋_GB2312" w:cs="Times New Roman"/>
          <w:sz w:val="32"/>
          <w:szCs w:val="32"/>
          <w:lang w:eastAsia="zh-CN"/>
        </w:rPr>
        <w:t>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eastAsia="仿宋_GB2312" w:cs="Times New Roman"/>
          <w:sz w:val="32"/>
          <w:szCs w:val="32"/>
          <w:lang w:val="en-US" w:eastAsia="zh-CN"/>
        </w:rPr>
        <w:t>关于报批&lt;天津港C段绿色智慧能源示范</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环境影响报告表</w:t>
      </w:r>
      <w:r>
        <w:rPr>
          <w:rFonts w:hint="eastAsia" w:eastAsia="仿宋_GB2312" w:cs="Times New Roman"/>
          <w:sz w:val="32"/>
          <w:szCs w:val="32"/>
          <w:lang w:val="en-US" w:eastAsia="zh-CN"/>
        </w:rPr>
        <w:t>&gt;</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请示》</w:t>
      </w:r>
      <w:r>
        <w:rPr>
          <w:rFonts w:eastAsia="仿宋_GB2312"/>
          <w:sz w:val="32"/>
          <w:szCs w:val="32"/>
        </w:rPr>
        <w:t>、</w:t>
      </w:r>
      <w:r>
        <w:rPr>
          <w:rFonts w:hint="eastAsia" w:eastAsia="仿宋_GB2312" w:cs="Times New Roman"/>
          <w:sz w:val="32"/>
          <w:szCs w:val="32"/>
          <w:lang w:val="en-US" w:eastAsia="zh-CN"/>
        </w:rPr>
        <w:t>天科院环境科技发展（天津）</w:t>
      </w:r>
      <w:r>
        <w:rPr>
          <w:rFonts w:hint="default" w:eastAsia="仿宋_GB2312" w:cs="Times New Roman"/>
          <w:sz w:val="32"/>
          <w:szCs w:val="32"/>
          <w:lang w:val="en-US" w:eastAsia="zh-CN"/>
        </w:rPr>
        <w:t>有限公司《</w:t>
      </w:r>
      <w:r>
        <w:rPr>
          <w:rFonts w:hint="eastAsia" w:eastAsia="仿宋_GB2312" w:cs="Times New Roman"/>
          <w:sz w:val="32"/>
          <w:szCs w:val="32"/>
          <w:lang w:val="en" w:eastAsia="zh-CN"/>
        </w:rPr>
        <w:t>天津港C段绿色智慧能源示范项目</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天津港自动化码头C段</w:t>
      </w:r>
      <w:r>
        <w:rPr>
          <w:rFonts w:hint="eastAsia" w:eastAsia="仿宋_GB2312"/>
          <w:bCs/>
          <w:sz w:val="32"/>
          <w:szCs w:val="32"/>
        </w:rPr>
        <w:t>建设</w:t>
      </w:r>
      <w:r>
        <w:rPr>
          <w:rFonts w:hint="eastAsia" w:eastAsia="仿宋_GB2312"/>
          <w:bCs/>
          <w:sz w:val="32"/>
          <w:szCs w:val="32"/>
          <w:lang w:val="en-US" w:eastAsia="zh-CN"/>
        </w:rPr>
        <w:t>两</w:t>
      </w:r>
      <w:r>
        <w:rPr>
          <w:rFonts w:hint="eastAsia" w:eastAsia="仿宋_GB2312"/>
          <w:bCs/>
          <w:sz w:val="32"/>
          <w:szCs w:val="32"/>
        </w:rPr>
        <w:t>台</w:t>
      </w:r>
      <w:r>
        <w:rPr>
          <w:rFonts w:hint="eastAsia" w:eastAsia="仿宋_GB2312"/>
          <w:bCs/>
          <w:sz w:val="32"/>
          <w:szCs w:val="32"/>
          <w:lang w:eastAsia="zh-CN"/>
        </w:rPr>
        <w:t>单机容量</w:t>
      </w:r>
      <w:r>
        <w:rPr>
          <w:rFonts w:hint="eastAsia" w:eastAsia="仿宋_GB2312"/>
          <w:bCs/>
          <w:sz w:val="32"/>
          <w:szCs w:val="32"/>
          <w:lang w:val="en-US" w:eastAsia="zh-CN"/>
        </w:rPr>
        <w:t>4.5</w:t>
      </w:r>
      <w:r>
        <w:rPr>
          <w:rFonts w:hint="eastAsia" w:eastAsia="仿宋_GB2312"/>
          <w:bCs/>
          <w:sz w:val="32"/>
          <w:szCs w:val="32"/>
        </w:rPr>
        <w:t>MW风力发电机组</w:t>
      </w:r>
      <w:r>
        <w:rPr>
          <w:rFonts w:hint="eastAsia" w:eastAsia="仿宋_GB2312"/>
          <w:bCs/>
          <w:sz w:val="32"/>
          <w:szCs w:val="32"/>
          <w:lang w:val="en-US" w:eastAsia="zh-CN"/>
        </w:rPr>
        <w:t>及箱变</w:t>
      </w:r>
      <w:r>
        <w:rPr>
          <w:rFonts w:hint="eastAsia" w:eastAsia="仿宋_GB2312"/>
          <w:bCs/>
          <w:sz w:val="32"/>
          <w:szCs w:val="32"/>
          <w:lang w:eastAsia="zh-CN"/>
        </w:rPr>
        <w:t>，</w:t>
      </w:r>
      <w:r>
        <w:rPr>
          <w:rFonts w:hint="eastAsia" w:eastAsia="仿宋_GB2312"/>
          <w:bCs/>
          <w:sz w:val="32"/>
          <w:szCs w:val="32"/>
        </w:rPr>
        <w:t>总装机容量为</w:t>
      </w:r>
      <w:r>
        <w:rPr>
          <w:rFonts w:hint="eastAsia" w:eastAsia="仿宋_GB2312"/>
          <w:bCs/>
          <w:sz w:val="32"/>
          <w:szCs w:val="32"/>
          <w:lang w:val="en-US" w:eastAsia="zh-CN"/>
        </w:rPr>
        <w:t>9</w:t>
      </w:r>
      <w:r>
        <w:rPr>
          <w:rFonts w:hint="eastAsia" w:eastAsia="仿宋_GB2312"/>
          <w:bCs/>
          <w:sz w:val="32"/>
          <w:szCs w:val="32"/>
        </w:rPr>
        <w:t>MW</w:t>
      </w:r>
      <w:r>
        <w:rPr>
          <w:rFonts w:hint="eastAsia" w:eastAsia="仿宋_GB2312"/>
          <w:bCs/>
          <w:sz w:val="32"/>
          <w:szCs w:val="32"/>
          <w:lang w:eastAsia="zh-CN"/>
        </w:rPr>
        <w:t>；</w:t>
      </w:r>
      <w:r>
        <w:rPr>
          <w:rFonts w:hint="eastAsia" w:eastAsia="仿宋_GB2312"/>
          <w:bCs/>
          <w:sz w:val="32"/>
          <w:szCs w:val="32"/>
          <w:lang w:val="en-US" w:eastAsia="zh-CN"/>
        </w:rPr>
        <w:t>配套敷设10kV地埋集电线路约1.6公里，并在现有的北港110kV变电站内新建一座10kV开关站</w:t>
      </w:r>
      <w:r>
        <w:rPr>
          <w:rFonts w:hint="eastAsia" w:eastAsia="仿宋_GB2312"/>
          <w:bCs/>
          <w:sz w:val="32"/>
          <w:szCs w:val="32"/>
        </w:rPr>
        <w:t>。</w:t>
      </w:r>
      <w:r>
        <w:rPr>
          <w:rFonts w:hint="eastAsia" w:eastAsia="仿宋_GB2312"/>
          <w:bCs/>
          <w:sz w:val="32"/>
          <w:szCs w:val="32"/>
          <w:lang w:val="en-US" w:eastAsia="zh-CN"/>
        </w:rPr>
        <w:t>项目采取“自发自用-全额消纳”的直供电模式，为港区提供用电服务。</w:t>
      </w:r>
      <w:r>
        <w:rPr>
          <w:rFonts w:hint="default" w:eastAsia="仿宋_GB2312"/>
          <w:bCs/>
          <w:sz w:val="32"/>
          <w:szCs w:val="32"/>
        </w:rPr>
        <w:t>总投资</w:t>
      </w:r>
      <w:r>
        <w:rPr>
          <w:rFonts w:hint="eastAsia" w:eastAsia="仿宋_GB2312"/>
          <w:bCs/>
          <w:sz w:val="32"/>
          <w:szCs w:val="32"/>
          <w:lang w:val="en-US" w:eastAsia="zh-CN"/>
        </w:rPr>
        <w:t>7722</w:t>
      </w:r>
      <w:r>
        <w:rPr>
          <w:rFonts w:hint="default" w:eastAsia="仿宋_GB2312"/>
          <w:bCs/>
          <w:sz w:val="32"/>
          <w:szCs w:val="32"/>
        </w:rPr>
        <w:t>万元，环保投资</w:t>
      </w:r>
      <w:r>
        <w:rPr>
          <w:rFonts w:hint="eastAsia" w:eastAsia="仿宋_GB2312"/>
          <w:bCs/>
          <w:sz w:val="32"/>
          <w:szCs w:val="32"/>
          <w:lang w:val="en-US" w:eastAsia="zh-CN"/>
        </w:rPr>
        <w:t>300</w:t>
      </w:r>
      <w:r>
        <w:rPr>
          <w:rFonts w:hint="default" w:eastAsia="仿宋_GB2312"/>
          <w:bCs/>
          <w:sz w:val="32"/>
          <w:szCs w:val="32"/>
        </w:rPr>
        <w:t>万元，约占总投资的</w:t>
      </w:r>
      <w:r>
        <w:rPr>
          <w:rFonts w:hint="eastAsia" w:eastAsia="仿宋_GB2312" w:cs="Times New Roman"/>
          <w:sz w:val="32"/>
          <w:szCs w:val="32"/>
          <w:lang w:val="en-US" w:eastAsia="zh-CN"/>
        </w:rPr>
        <w:t>3.9</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日，我局将该项目</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将该项目</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公示；根据公众反馈意见情况及环评报告结论，在严格落实环评报告所提出的各项污染防治措施、确保各类污染物稳定达标的前提下，同意该项目建设。</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二、项目建设和运营期间，你公司应重点做好以下工作：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1.施工期间应严格执行国家相关环保法律法规和落实环评报告中提出的污染防范措施：做到合法施工，文明生产，减少扬尘污染；施工场地固体垃圾应及时清运；</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default" w:ascii="Times New Roman" w:hAnsi="Times New Roman" w:eastAsia="仿宋_GB2312" w:cs="Times New Roman"/>
          <w:sz w:val="32"/>
          <w:szCs w:val="32"/>
        </w:rPr>
        <w:t>合理安排施工时间和施工区域，加强对高噪声机械的管理。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2.选用低噪声设备，</w:t>
      </w:r>
      <w:r>
        <w:rPr>
          <w:rFonts w:hint="eastAsia" w:eastAsia="仿宋_GB2312" w:cs="Times New Roman"/>
          <w:sz w:val="32"/>
          <w:szCs w:val="32"/>
          <w:lang w:eastAsia="zh-CN"/>
        </w:rPr>
        <w:t>减少噪声对周边环境的影响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3.废</w:t>
      </w:r>
      <w:r>
        <w:rPr>
          <w:rFonts w:hint="eastAsia" w:eastAsia="仿宋_GB2312" w:cs="Times New Roman"/>
          <w:sz w:val="32"/>
          <w:szCs w:val="32"/>
          <w:lang w:val="en-US" w:eastAsia="zh-CN"/>
        </w:rPr>
        <w:t>蓄电池</w:t>
      </w:r>
      <w:r>
        <w:rPr>
          <w:rFonts w:hint="default" w:ascii="Times New Roman" w:hAnsi="Times New Roman" w:eastAsia="仿宋_GB2312" w:cs="Times New Roman"/>
          <w:sz w:val="32"/>
          <w:szCs w:val="32"/>
        </w:rPr>
        <w:t>等危险废物须按照《危险废物收集贮存运输技术规范》（HJ2025-2012）</w:t>
      </w:r>
      <w:r>
        <w:rPr>
          <w:rFonts w:hint="eastAsia" w:eastAsia="仿宋_GB2312" w:cs="Times New Roman"/>
          <w:sz w:val="32"/>
          <w:szCs w:val="32"/>
          <w:lang w:eastAsia="zh-CN"/>
        </w:rPr>
        <w:t>的要求</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现场</w:t>
      </w:r>
      <w:r>
        <w:rPr>
          <w:rFonts w:hint="default" w:ascii="Times New Roman" w:hAnsi="Times New Roman" w:eastAsia="仿宋_GB2312" w:cs="Times New Roman"/>
          <w:sz w:val="32"/>
          <w:szCs w:val="32"/>
        </w:rPr>
        <w:t>交由有相应资质的单位进行处理、处置</w:t>
      </w:r>
      <w:r>
        <w:rPr>
          <w:rFonts w:hint="eastAsia" w:ascii="Times New Roman" w:hAnsi="Times New Roman" w:eastAsia="仿宋_GB2312" w:cs="Times New Roman"/>
          <w:sz w:val="32"/>
          <w:szCs w:val="32"/>
        </w:rPr>
        <w:t>；严格按照《工业危险废物产生单位规范化管理指标及抽查表》做好危险废物规范化管理工作。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三、该项目无新增污染物排放总量。</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项目竣工后你公司应按规定的标准和程序开展环境保护验收，经验收合格后方可正式投入运营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若项目的性质、规模、地点、生产工艺或防治污染的措施发生重大变动，要重新报批环境影响评价文件。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、项目应执行以下标准：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电磁环境控制限值</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GB8702-2014</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highlight w:val="yellow"/>
          <w:lang w:val="en-US"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color w:val="auto"/>
          <w:sz w:val="32"/>
          <w:szCs w:val="32"/>
        </w:rPr>
        <w:t>《危险废物贮存污染控制标准》（GB18597-2001）</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val="en-US" w:eastAsia="zh-CN"/>
        </w:rPr>
      </w:pPr>
      <w:r>
        <w:rPr>
          <w:rFonts w:hint="eastAsia" w:eastAsia="仿宋_GB2312"/>
          <w:color w:val="auto"/>
          <w:sz w:val="32"/>
          <w:szCs w:val="32"/>
          <w:lang w:val="en-US" w:eastAsia="zh-CN"/>
        </w:rPr>
        <w:t>7.</w:t>
      </w:r>
      <w:r>
        <w:rPr>
          <w:rFonts w:hint="default" w:ascii="Times New Roman" w:hAnsi="Times New Roman" w:eastAsia="仿宋_GB2312" w:cs="Times New Roman"/>
          <w:color w:val="auto"/>
          <w:sz w:val="32"/>
          <w:szCs w:val="32"/>
          <w:lang w:eastAsia="zh-CN"/>
        </w:rPr>
        <w:t>《危险废物收集贮存</w:t>
      </w:r>
      <w:r>
        <w:rPr>
          <w:rFonts w:hint="default" w:ascii="Times New Roman" w:hAnsi="Times New Roman" w:eastAsia="仿宋_GB2312" w:cs="Times New Roman"/>
          <w:color w:val="auto"/>
          <w:sz w:val="32"/>
          <w:szCs w:val="32"/>
        </w:rPr>
        <w:t>运输技术规范》（HJ2025-2012）</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olor w:val="auto"/>
          <w:sz w:val="32"/>
          <w:szCs w:val="32"/>
          <w:lang w:eastAsia="zh-CN"/>
        </w:rPr>
      </w:pPr>
      <w:r>
        <w:rPr>
          <w:rFonts w:hint="eastAsia" w:eastAsia="仿宋_GB2312"/>
          <w:color w:val="auto"/>
          <w:sz w:val="32"/>
          <w:szCs w:val="32"/>
          <w:lang w:val="en-US" w:eastAsia="zh-CN"/>
        </w:rPr>
        <w:t>8.</w:t>
      </w:r>
      <w:r>
        <w:rPr>
          <w:rFonts w:hint="default" w:ascii="Times New Roman" w:hAnsi="Times New Roman" w:eastAsia="仿宋_GB2312" w:cs="Times New Roman"/>
          <w:sz w:val="32"/>
          <w:szCs w:val="32"/>
        </w:rPr>
        <w:t>《危险废物收集贮存运输技术规范》（HJ2025-2012）</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olor w:val="auto"/>
          <w:sz w:val="32"/>
          <w:szCs w:val="32"/>
          <w:lang w:val="en-US" w:eastAsia="zh-CN"/>
        </w:rPr>
        <w:t>9.</w:t>
      </w:r>
      <w:r>
        <w:rPr>
          <w:rFonts w:hint="eastAsia" w:eastAsia="仿宋_GB2312"/>
          <w:color w:val="auto"/>
          <w:sz w:val="32"/>
          <w:szCs w:val="32"/>
        </w:rPr>
        <w:t>《</w:t>
      </w:r>
      <w:r>
        <w:rPr>
          <w:rFonts w:eastAsia="仿宋_GB2312"/>
          <w:color w:val="auto"/>
          <w:sz w:val="32"/>
          <w:szCs w:val="32"/>
        </w:rPr>
        <w:t>一般工业固体废物贮存、</w:t>
      </w:r>
      <w:r>
        <w:rPr>
          <w:rFonts w:hint="eastAsia" w:eastAsia="仿宋_GB2312"/>
          <w:color w:val="auto"/>
          <w:sz w:val="32"/>
          <w:szCs w:val="32"/>
        </w:rPr>
        <w:t>处置</w:t>
      </w:r>
      <w:r>
        <w:rPr>
          <w:rFonts w:eastAsia="仿宋_GB2312"/>
          <w:color w:val="auto"/>
          <w:sz w:val="32"/>
          <w:szCs w:val="32"/>
        </w:rPr>
        <w:t>场污染控制标准</w:t>
      </w:r>
      <w:r>
        <w:rPr>
          <w:rFonts w:hint="eastAsia" w:eastAsia="仿宋_GB2312"/>
          <w:color w:val="auto"/>
          <w:sz w:val="32"/>
          <w:szCs w:val="32"/>
        </w:rPr>
        <w:t>》（</w:t>
      </w:r>
      <w:r>
        <w:rPr>
          <w:rFonts w:eastAsia="仿宋_GB2312"/>
          <w:color w:val="auto"/>
          <w:sz w:val="32"/>
          <w:szCs w:val="32"/>
        </w:rPr>
        <w:t>GB18599-2001</w:t>
      </w:r>
      <w:r>
        <w:rPr>
          <w:rFonts w:hint="eastAsia" w:eastAsia="仿宋_GB2312"/>
          <w:color w:val="auto"/>
          <w:sz w:val="32"/>
          <w:szCs w:val="32"/>
        </w:rPr>
        <w:t>）</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rPr>
          <w:rFonts w:hint="default"/>
        </w:rPr>
      </w:pPr>
    </w:p>
    <w:p>
      <w:pPr>
        <w:pStyle w:val="2"/>
        <w:rPr>
          <w:rFonts w:hint="default"/>
        </w:rPr>
      </w:pPr>
    </w:p>
    <w:p>
      <w:pPr>
        <w:rPr>
          <w:rFonts w:hint="default"/>
        </w:rPr>
      </w:pPr>
    </w:p>
    <w:p>
      <w:pPr>
        <w:pStyle w:val="2"/>
        <w:rPr>
          <w:rFonts w:hint="default"/>
        </w:rPr>
      </w:pPr>
    </w:p>
    <w:p>
      <w:pPr>
        <w:rPr>
          <w:rFonts w:hint="default"/>
        </w:rPr>
      </w:pPr>
    </w:p>
    <w:p>
      <w:pPr>
        <w:wordWrap w:val="0"/>
        <w:ind w:firstLine="3200" w:firstLineChars="1000"/>
        <w:jc w:val="right"/>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2021年8月13日   </w:t>
      </w:r>
    </w:p>
    <w:p>
      <w:pPr>
        <w:pStyle w:val="2"/>
        <w:wordWrap/>
        <w:rPr>
          <w:rFonts w:hint="eastAsia" w:eastAsia="仿宋_GB2312"/>
          <w:sz w:val="32"/>
          <w:lang w:val="en-US" w:eastAsia="zh-CN"/>
        </w:rPr>
      </w:pPr>
    </w:p>
    <w:p>
      <w:pPr>
        <w:rPr>
          <w:rFonts w:ascii="仿宋_GB2312" w:eastAsia="仿宋_GB2312"/>
          <w:sz w:val="32"/>
          <w:szCs w:val="32"/>
        </w:rPr>
      </w:pP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r>
        <w:rPr>
          <w:rFonts w:hint="eastAsia" w:eastAsia="仿宋_GB2312"/>
          <w:sz w:val="28"/>
          <w:szCs w:val="28"/>
        </w:rPr>
        <w:t xml:space="preserve">天津市滨海新区行政审批局             </w:t>
      </w:r>
      <w:r>
        <w:rPr>
          <w:rFonts w:hint="eastAsia" w:eastAsia="仿宋_GB2312"/>
          <w:sz w:val="28"/>
          <w:szCs w:val="28"/>
          <w:lang w:val="en-US" w:eastAsia="zh-CN"/>
        </w:rPr>
        <w:t xml:space="preserve">     2021</w:t>
      </w:r>
      <w:r>
        <w:rPr>
          <w:rFonts w:eastAsia="仿宋_GB2312"/>
          <w:sz w:val="28"/>
          <w:szCs w:val="28"/>
        </w:rPr>
        <w:t>年</w:t>
      </w:r>
      <w:r>
        <w:rPr>
          <w:rFonts w:hint="eastAsia" w:eastAsia="仿宋_GB2312"/>
          <w:sz w:val="28"/>
          <w:szCs w:val="28"/>
          <w:lang w:val="en-US" w:eastAsia="zh-CN"/>
        </w:rPr>
        <w:t>8</w:t>
      </w:r>
      <w:r>
        <w:rPr>
          <w:rFonts w:eastAsia="仿宋_GB2312"/>
          <w:sz w:val="28"/>
          <w:szCs w:val="28"/>
        </w:rPr>
        <w:t>月</w:t>
      </w:r>
      <w:r>
        <w:rPr>
          <w:rFonts w:hint="eastAsia" w:eastAsia="仿宋_GB2312"/>
          <w:sz w:val="28"/>
          <w:szCs w:val="28"/>
          <w:lang w:val="en-US" w:eastAsia="zh-CN"/>
        </w:rPr>
        <w:t>13</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75F4004"/>
    <w:rsid w:val="07CF6683"/>
    <w:rsid w:val="09C20CD4"/>
    <w:rsid w:val="0A7C212E"/>
    <w:rsid w:val="0B6D14B7"/>
    <w:rsid w:val="0C962A13"/>
    <w:rsid w:val="0CE942B7"/>
    <w:rsid w:val="0D4545B5"/>
    <w:rsid w:val="0DA11C36"/>
    <w:rsid w:val="171A2A55"/>
    <w:rsid w:val="195535DF"/>
    <w:rsid w:val="1E9437AE"/>
    <w:rsid w:val="2156336B"/>
    <w:rsid w:val="22610E50"/>
    <w:rsid w:val="22A21F73"/>
    <w:rsid w:val="233667EF"/>
    <w:rsid w:val="265E70F3"/>
    <w:rsid w:val="26FA244B"/>
    <w:rsid w:val="2D5A2BCE"/>
    <w:rsid w:val="30262E18"/>
    <w:rsid w:val="316A2E22"/>
    <w:rsid w:val="36C51F7A"/>
    <w:rsid w:val="375F19FD"/>
    <w:rsid w:val="37EB048C"/>
    <w:rsid w:val="3982447C"/>
    <w:rsid w:val="399D5FE8"/>
    <w:rsid w:val="3B0D5BF6"/>
    <w:rsid w:val="3D2E17ED"/>
    <w:rsid w:val="3DE839D8"/>
    <w:rsid w:val="3E015AA4"/>
    <w:rsid w:val="3EFF249B"/>
    <w:rsid w:val="41116DDD"/>
    <w:rsid w:val="42382433"/>
    <w:rsid w:val="445A69E2"/>
    <w:rsid w:val="44A333BF"/>
    <w:rsid w:val="46534CE5"/>
    <w:rsid w:val="495045C2"/>
    <w:rsid w:val="4AE43C50"/>
    <w:rsid w:val="4B106CD2"/>
    <w:rsid w:val="4D005CA5"/>
    <w:rsid w:val="53ED7747"/>
    <w:rsid w:val="58C0757B"/>
    <w:rsid w:val="59465D4C"/>
    <w:rsid w:val="5ABC54F2"/>
    <w:rsid w:val="5D0F3DCC"/>
    <w:rsid w:val="5F0E3CB8"/>
    <w:rsid w:val="61FA1823"/>
    <w:rsid w:val="628A6975"/>
    <w:rsid w:val="6B720AE3"/>
    <w:rsid w:val="6E0A324A"/>
    <w:rsid w:val="718F062F"/>
    <w:rsid w:val="71E2076B"/>
    <w:rsid w:val="773C481C"/>
    <w:rsid w:val="7CC077EE"/>
    <w:rsid w:val="7D247CD4"/>
    <w:rsid w:val="7DE4719F"/>
    <w:rsid w:val="7FD7A0A4"/>
    <w:rsid w:val="BBE3FCA7"/>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2</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2014-05-23T09:22:00Z</dcterms:created>
  <dc:creator>张明蕾</dc:creator>
  <cp:lastModifiedBy>审批二室</cp:lastModifiedBy>
  <cp:lastPrinted>2021-01-23T03:34:00Z</cp:lastPrinted>
  <dcterms:modified xsi:type="dcterms:W3CDTF">2021-08-18T10:30:29Z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17AA159E4A8A4D31B8A603B8070AA6E8</vt:lpwstr>
  </property>
</Properties>
</file>